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92AC7" w14:textId="4464EB28" w:rsidR="00894AEC" w:rsidRDefault="007F206D" w:rsidP="00894AEC">
      <w:pPr>
        <w:ind w:left="-1418"/>
      </w:pPr>
      <w:r>
        <w:rPr>
          <w:noProof/>
        </w:rPr>
        <w:drawing>
          <wp:anchor distT="0" distB="0" distL="114300" distR="114300" simplePos="0" relativeHeight="251661312" behindDoc="1" locked="0" layoutInCell="1" allowOverlap="1" wp14:anchorId="42F5F36C" wp14:editId="4E2F40CF">
            <wp:simplePos x="0" y="0"/>
            <wp:positionH relativeFrom="page">
              <wp:posOffset>10160</wp:posOffset>
            </wp:positionH>
            <wp:positionV relativeFrom="margin">
              <wp:posOffset>10633</wp:posOffset>
            </wp:positionV>
            <wp:extent cx="7557135" cy="10664190"/>
            <wp:effectExtent l="0" t="0" r="571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7135" cy="10664190"/>
                    </a:xfrm>
                    <a:prstGeom prst="rect">
                      <a:avLst/>
                    </a:prstGeom>
                  </pic:spPr>
                </pic:pic>
              </a:graphicData>
            </a:graphic>
            <wp14:sizeRelH relativeFrom="margin">
              <wp14:pctWidth>0</wp14:pctWidth>
            </wp14:sizeRelH>
            <wp14:sizeRelV relativeFrom="margin">
              <wp14:pctHeight>0</wp14:pctHeight>
            </wp14:sizeRelV>
          </wp:anchor>
        </w:drawing>
      </w:r>
    </w:p>
    <w:p w14:paraId="0BF69DA9" w14:textId="77777777" w:rsidR="007F206D" w:rsidRPr="007F206D" w:rsidRDefault="007F206D" w:rsidP="007F206D"/>
    <w:p w14:paraId="67199CDA" w14:textId="77777777" w:rsidR="007F206D" w:rsidRPr="007F206D" w:rsidRDefault="007F206D" w:rsidP="007F206D"/>
    <w:p w14:paraId="7F48EDA6" w14:textId="77777777" w:rsidR="007F206D" w:rsidRPr="007F206D" w:rsidRDefault="007F206D" w:rsidP="007F206D"/>
    <w:p w14:paraId="3091AB15" w14:textId="77777777" w:rsidR="007F206D" w:rsidRPr="007F206D" w:rsidRDefault="007F206D" w:rsidP="007F206D"/>
    <w:p w14:paraId="10306CBF" w14:textId="77777777" w:rsidR="007F206D" w:rsidRPr="007F206D" w:rsidRDefault="007F206D" w:rsidP="007F206D"/>
    <w:p w14:paraId="25FADC00" w14:textId="77777777" w:rsidR="007F206D" w:rsidRPr="007F206D" w:rsidRDefault="007F206D" w:rsidP="007F206D"/>
    <w:p w14:paraId="7FCFCD87" w14:textId="77777777" w:rsidR="007F206D" w:rsidRPr="007F206D" w:rsidRDefault="007F206D" w:rsidP="007F206D"/>
    <w:p w14:paraId="19EAA367" w14:textId="77777777" w:rsidR="007F206D" w:rsidRPr="007F206D" w:rsidRDefault="007F206D" w:rsidP="007F206D"/>
    <w:p w14:paraId="51B11B9D" w14:textId="77777777" w:rsidR="007F206D" w:rsidRPr="007F206D" w:rsidRDefault="007F206D" w:rsidP="007F206D"/>
    <w:p w14:paraId="683ACF31" w14:textId="7E25837A" w:rsidR="007F206D" w:rsidRPr="007F206D" w:rsidRDefault="007F206D" w:rsidP="007F206D"/>
    <w:p w14:paraId="2472C5B9" w14:textId="0031D616" w:rsidR="007F206D" w:rsidRPr="007F206D" w:rsidRDefault="007F206D" w:rsidP="007F206D">
      <w:r>
        <w:rPr>
          <w:rFonts w:ascii="Times New Roman" w:hAnsi="Times New Roman" w:cs="Times New Roman"/>
          <w:noProof/>
          <w:lang w:eastAsia="en-GB"/>
        </w:rPr>
        <mc:AlternateContent>
          <mc:Choice Requires="wps">
            <w:drawing>
              <wp:anchor distT="0" distB="0" distL="114300" distR="114300" simplePos="0" relativeHeight="251663360" behindDoc="0" locked="0" layoutInCell="1" allowOverlap="1" wp14:anchorId="38C4BCA7" wp14:editId="501C9042">
                <wp:simplePos x="0" y="0"/>
                <wp:positionH relativeFrom="margin">
                  <wp:align>left</wp:align>
                </wp:positionH>
                <wp:positionV relativeFrom="paragraph">
                  <wp:posOffset>4297</wp:posOffset>
                </wp:positionV>
                <wp:extent cx="5983605" cy="7439378"/>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5983605" cy="7439378"/>
                        </a:xfrm>
                        <a:prstGeom prst="rect">
                          <a:avLst/>
                        </a:prstGeom>
                        <a:solidFill>
                          <a:schemeClr val="lt1"/>
                        </a:solidFill>
                        <a:ln w="6350">
                          <a:noFill/>
                        </a:ln>
                      </wps:spPr>
                      <wps:txbx>
                        <w:txbxContent>
                          <w:p w14:paraId="6E861DBE" w14:textId="2EEAA453" w:rsidR="007F206D" w:rsidRDefault="007F206D" w:rsidP="007F206D">
                            <w:pPr>
                              <w:jc w:val="both"/>
                              <w:rPr>
                                <w:rFonts w:ascii="Arial" w:hAnsi="Arial" w:cs="Arial"/>
                                <w:b/>
                                <w:sz w:val="28"/>
                              </w:rPr>
                            </w:pPr>
                            <w:r>
                              <w:rPr>
                                <w:rFonts w:ascii="Arial" w:hAnsi="Arial" w:cs="Arial"/>
                                <w:b/>
                                <w:sz w:val="28"/>
                              </w:rPr>
                              <w:t>2023 AIJA Annual Congress – SAMPLE LETTER</w:t>
                            </w:r>
                          </w:p>
                          <w:p w14:paraId="2A300261" w14:textId="4DD65495" w:rsidR="007F206D" w:rsidRDefault="007F206D" w:rsidP="007F206D">
                            <w:pPr>
                              <w:jc w:val="both"/>
                              <w:rPr>
                                <w:rFonts w:ascii="Arial" w:hAnsi="Arial" w:cs="Arial"/>
                                <w:i/>
                                <w:color w:val="BFBFBF" w:themeColor="background1" w:themeShade="BF"/>
                              </w:rPr>
                            </w:pPr>
                            <w:r>
                              <w:rPr>
                                <w:rFonts w:ascii="Arial" w:hAnsi="Arial" w:cs="Arial"/>
                                <w:i/>
                                <w:color w:val="BFBFBF" w:themeColor="background1" w:themeShade="BF"/>
                              </w:rPr>
                              <w:t>Please use this as a template to convince your supervisor to accept your request to attend the AIJA Annual Congress 2023. Feel free to customise</w:t>
                            </w:r>
                            <w:r w:rsidR="00F14D3E">
                              <w:rPr>
                                <w:rFonts w:ascii="Arial" w:hAnsi="Arial" w:cs="Arial"/>
                                <w:i/>
                                <w:color w:val="BFBFBF" w:themeColor="background1" w:themeShade="BF"/>
                              </w:rPr>
                              <w:t xml:space="preserve"> it</w:t>
                            </w:r>
                            <w:r>
                              <w:rPr>
                                <w:rFonts w:ascii="Arial" w:hAnsi="Arial" w:cs="Arial"/>
                                <w:i/>
                                <w:color w:val="BFBFBF" w:themeColor="background1" w:themeShade="BF"/>
                              </w:rPr>
                              <w:t>.</w:t>
                            </w:r>
                          </w:p>
                          <w:p w14:paraId="0ED7FC90" w14:textId="77777777" w:rsidR="007F206D" w:rsidRDefault="007F206D" w:rsidP="007F206D">
                            <w:pPr>
                              <w:jc w:val="both"/>
                              <w:rPr>
                                <w:rFonts w:ascii="Arial" w:hAnsi="Arial" w:cs="Arial"/>
                              </w:rPr>
                            </w:pPr>
                          </w:p>
                          <w:p w14:paraId="0F00D211" w14:textId="77777777" w:rsidR="007F206D" w:rsidRDefault="007F206D" w:rsidP="007F206D">
                            <w:pPr>
                              <w:jc w:val="both"/>
                              <w:rPr>
                                <w:rFonts w:ascii="Arial" w:hAnsi="Arial" w:cs="Arial"/>
                              </w:rPr>
                            </w:pPr>
                            <w:r>
                              <w:rPr>
                                <w:rFonts w:ascii="Arial" w:hAnsi="Arial" w:cs="Arial"/>
                              </w:rPr>
                              <w:t xml:space="preserve">Dear </w:t>
                            </w:r>
                            <w:r>
                              <w:rPr>
                                <w:rFonts w:ascii="Arial" w:hAnsi="Arial" w:cs="Arial"/>
                                <w:highlight w:val="yellow"/>
                              </w:rPr>
                              <w:t>[insert your supervisor’s name]</w:t>
                            </w:r>
                          </w:p>
                          <w:p w14:paraId="2D87A108" w14:textId="77777777" w:rsidR="007F206D" w:rsidRDefault="007F206D" w:rsidP="007F206D">
                            <w:pPr>
                              <w:jc w:val="both"/>
                              <w:rPr>
                                <w:rFonts w:ascii="Arial" w:hAnsi="Arial" w:cs="Arial"/>
                              </w:rPr>
                            </w:pPr>
                          </w:p>
                          <w:p w14:paraId="473974FD" w14:textId="06EE1065" w:rsidR="007F206D" w:rsidRDefault="007F206D" w:rsidP="007F206D">
                            <w:pPr>
                              <w:jc w:val="both"/>
                              <w:rPr>
                                <w:rFonts w:ascii="Arial" w:hAnsi="Arial" w:cs="Arial"/>
                              </w:rPr>
                            </w:pPr>
                            <w:r>
                              <w:rPr>
                                <w:rFonts w:ascii="Arial" w:hAnsi="Arial" w:cs="Arial"/>
                              </w:rPr>
                              <w:t xml:space="preserve">I would like </w:t>
                            </w:r>
                            <w:r w:rsidR="00EE480C">
                              <w:rPr>
                                <w:rFonts w:ascii="Arial" w:hAnsi="Arial" w:cs="Arial"/>
                              </w:rPr>
                              <w:t xml:space="preserve">to request </w:t>
                            </w:r>
                            <w:r>
                              <w:rPr>
                                <w:rFonts w:ascii="Arial" w:hAnsi="Arial" w:cs="Arial"/>
                              </w:rPr>
                              <w:t xml:space="preserve">your approval to attend the </w:t>
                            </w:r>
                            <w:r>
                              <w:rPr>
                                <w:rFonts w:ascii="Arial" w:hAnsi="Arial" w:cs="Arial"/>
                                <w:b/>
                              </w:rPr>
                              <w:t xml:space="preserve">61st International Young Lawyers’ Congress </w:t>
                            </w:r>
                            <w:proofErr w:type="spellStart"/>
                            <w:r>
                              <w:rPr>
                                <w:rFonts w:ascii="Arial" w:hAnsi="Arial" w:cs="Arial"/>
                                <w:b/>
                              </w:rPr>
                              <w:t>‘Re</w:t>
                            </w:r>
                            <w:proofErr w:type="spellEnd"/>
                            <w:r>
                              <w:rPr>
                                <w:rFonts w:ascii="Arial" w:hAnsi="Arial" w:cs="Arial"/>
                                <w:b/>
                              </w:rPr>
                              <w:t xml:space="preserve">-thinking the </w:t>
                            </w:r>
                            <w:r w:rsidR="00D453B5">
                              <w:rPr>
                                <w:rFonts w:ascii="Arial" w:hAnsi="Arial" w:cs="Arial"/>
                                <w:b/>
                              </w:rPr>
                              <w:t>L</w:t>
                            </w:r>
                            <w:r>
                              <w:rPr>
                                <w:rFonts w:ascii="Arial" w:hAnsi="Arial" w:cs="Arial"/>
                                <w:b/>
                              </w:rPr>
                              <w:t xml:space="preserve">aw in </w:t>
                            </w:r>
                            <w:r w:rsidR="00D453B5">
                              <w:rPr>
                                <w:rFonts w:ascii="Arial" w:hAnsi="Arial" w:cs="Arial"/>
                                <w:b/>
                              </w:rPr>
                              <w:t>F</w:t>
                            </w:r>
                            <w:r>
                              <w:rPr>
                                <w:rFonts w:ascii="Arial" w:hAnsi="Arial" w:cs="Arial"/>
                                <w:b/>
                              </w:rPr>
                              <w:t xml:space="preserve">our </w:t>
                            </w:r>
                            <w:r w:rsidR="00D453B5">
                              <w:rPr>
                                <w:rFonts w:ascii="Arial" w:hAnsi="Arial" w:cs="Arial"/>
                                <w:b/>
                              </w:rPr>
                              <w:t>D</w:t>
                            </w:r>
                            <w:r>
                              <w:rPr>
                                <w:rFonts w:ascii="Arial" w:hAnsi="Arial" w:cs="Arial"/>
                                <w:b/>
                              </w:rPr>
                              <w:t>imensions’</w:t>
                            </w:r>
                            <w:r>
                              <w:rPr>
                                <w:rFonts w:ascii="Arial" w:hAnsi="Arial" w:cs="Arial"/>
                              </w:rPr>
                              <w:t xml:space="preserve">, organised by the International Association of Young Lawyers (AIJA) from </w:t>
                            </w:r>
                            <w:r>
                              <w:rPr>
                                <w:rFonts w:ascii="Arial" w:hAnsi="Arial" w:cs="Arial"/>
                                <w:b/>
                                <w:bCs/>
                              </w:rPr>
                              <w:t>21</w:t>
                            </w:r>
                            <w:r w:rsidR="00EE480C">
                              <w:rPr>
                                <w:rFonts w:ascii="Arial" w:hAnsi="Arial" w:cs="Arial"/>
                                <w:b/>
                                <w:bCs/>
                              </w:rPr>
                              <w:t xml:space="preserve"> to </w:t>
                            </w:r>
                            <w:r>
                              <w:rPr>
                                <w:rFonts w:ascii="Arial" w:hAnsi="Arial" w:cs="Arial"/>
                                <w:b/>
                                <w:bCs/>
                              </w:rPr>
                              <w:t xml:space="preserve">26 August 2023 </w:t>
                            </w:r>
                            <w:r>
                              <w:rPr>
                                <w:rFonts w:ascii="Arial" w:hAnsi="Arial" w:cs="Arial"/>
                              </w:rPr>
                              <w:t>at the Copacabana Palace in Rio de Janeiro (</w:t>
                            </w:r>
                            <w:hyperlink r:id="rId8" w:history="1">
                              <w:r w:rsidRPr="007F206D">
                                <w:rPr>
                                  <w:rStyle w:val="Hyperlink"/>
                                  <w:rFonts w:ascii="Arial" w:hAnsi="Arial" w:cs="Arial"/>
                                </w:rPr>
                                <w:t>https://rio2023.aija.org</w:t>
                              </w:r>
                            </w:hyperlink>
                            <w:r>
                              <w:rPr>
                                <w:rFonts w:ascii="Arial" w:hAnsi="Arial" w:cs="Arial"/>
                              </w:rPr>
                              <w:t xml:space="preserve">). </w:t>
                            </w:r>
                          </w:p>
                          <w:p w14:paraId="0249F9E3" w14:textId="77777777" w:rsidR="007F206D" w:rsidRDefault="007F206D" w:rsidP="007F206D">
                            <w:pPr>
                              <w:jc w:val="both"/>
                              <w:rPr>
                                <w:rFonts w:ascii="Arial" w:hAnsi="Arial" w:cs="Arial"/>
                              </w:rPr>
                            </w:pPr>
                          </w:p>
                          <w:p w14:paraId="6B04231F" w14:textId="49459D94" w:rsidR="007F206D" w:rsidRDefault="007F206D" w:rsidP="007F206D">
                            <w:pPr>
                              <w:jc w:val="both"/>
                              <w:rPr>
                                <w:rFonts w:ascii="Arial" w:hAnsi="Arial" w:cs="Arial"/>
                              </w:rPr>
                            </w:pPr>
                            <w:r>
                              <w:rPr>
                                <w:rFonts w:ascii="Arial" w:hAnsi="Arial" w:cs="Arial"/>
                              </w:rPr>
                              <w:t>The AIJA Annual Congress 2023 is expected to attract international legal professionals</w:t>
                            </w:r>
                            <w:r w:rsidR="00D453B5">
                              <w:rPr>
                                <w:rFonts w:ascii="Arial" w:hAnsi="Arial" w:cs="Arial"/>
                              </w:rPr>
                              <w:t xml:space="preserve"> coming from more than 90 countries from around the world</w:t>
                            </w:r>
                            <w:r>
                              <w:rPr>
                                <w:rFonts w:ascii="Arial" w:hAnsi="Arial" w:cs="Arial"/>
                              </w:rPr>
                              <w:t xml:space="preserve">, such as private practice attorneys, in-house counsel, </w:t>
                            </w:r>
                            <w:proofErr w:type="gramStart"/>
                            <w:r>
                              <w:rPr>
                                <w:rFonts w:ascii="Arial" w:hAnsi="Arial" w:cs="Arial"/>
                              </w:rPr>
                              <w:t>UN</w:t>
                            </w:r>
                            <w:proofErr w:type="gramEnd"/>
                            <w:r>
                              <w:rPr>
                                <w:rFonts w:ascii="Arial" w:hAnsi="Arial" w:cs="Arial"/>
                              </w:rPr>
                              <w:t xml:space="preserve"> and government authorities</w:t>
                            </w:r>
                            <w:r w:rsidR="00EE480C">
                              <w:rPr>
                                <w:rFonts w:ascii="Arial" w:hAnsi="Arial" w:cs="Arial"/>
                              </w:rPr>
                              <w:t>,</w:t>
                            </w:r>
                            <w:r>
                              <w:rPr>
                                <w:rFonts w:ascii="Arial" w:hAnsi="Arial" w:cs="Arial"/>
                              </w:rPr>
                              <w:t xml:space="preserve"> dealing with</w:t>
                            </w:r>
                            <w:r w:rsidR="00EE480C">
                              <w:rPr>
                                <w:rFonts w:ascii="Arial" w:hAnsi="Arial" w:cs="Arial"/>
                              </w:rPr>
                              <w:t xml:space="preserve"> new challenges and legal issues</w:t>
                            </w:r>
                            <w:r>
                              <w:rPr>
                                <w:rFonts w:ascii="Arial" w:hAnsi="Arial" w:cs="Arial"/>
                              </w:rPr>
                              <w:t xml:space="preserve"> in </w:t>
                            </w:r>
                            <w:r w:rsidR="00EE480C">
                              <w:rPr>
                                <w:rFonts w:ascii="Arial" w:hAnsi="Arial" w:cs="Arial"/>
                              </w:rPr>
                              <w:t>diverse areas</w:t>
                            </w:r>
                            <w:r>
                              <w:rPr>
                                <w:rFonts w:ascii="Arial" w:hAnsi="Arial" w:cs="Arial"/>
                              </w:rPr>
                              <w:t xml:space="preserve"> including corporate and M&amp;A, international trade, energy, litigation, commercial fraud, tax and family law, among others. </w:t>
                            </w:r>
                          </w:p>
                          <w:p w14:paraId="18C45C2B" w14:textId="77777777" w:rsidR="007F206D" w:rsidRDefault="007F206D" w:rsidP="007F206D">
                            <w:pPr>
                              <w:spacing w:before="240"/>
                              <w:jc w:val="both"/>
                              <w:rPr>
                                <w:rFonts w:ascii="Arial" w:hAnsi="Arial" w:cs="Arial"/>
                              </w:rPr>
                            </w:pPr>
                            <w:r>
                              <w:rPr>
                                <w:rFonts w:ascii="Arial" w:hAnsi="Arial" w:cs="Arial"/>
                              </w:rPr>
                              <w:t>Here’s what makes attending the AIJA Annual Congress a valuable investment:</w:t>
                            </w:r>
                          </w:p>
                          <w:p w14:paraId="4010AA6C" w14:textId="657D88CA" w:rsidR="007F206D" w:rsidRDefault="007F206D" w:rsidP="007F206D">
                            <w:pPr>
                              <w:pStyle w:val="ListParagraph"/>
                              <w:numPr>
                                <w:ilvl w:val="0"/>
                                <w:numId w:val="1"/>
                              </w:numPr>
                              <w:spacing w:before="240"/>
                              <w:jc w:val="both"/>
                              <w:rPr>
                                <w:rFonts w:ascii="Arial" w:hAnsi="Arial" w:cs="Arial"/>
                                <w:sz w:val="24"/>
                                <w:szCs w:val="24"/>
                                <w:lang w:val="en-GB"/>
                              </w:rPr>
                            </w:pPr>
                            <w:r>
                              <w:rPr>
                                <w:rFonts w:ascii="Arial" w:hAnsi="Arial" w:cs="Arial"/>
                                <w:b/>
                                <w:sz w:val="24"/>
                                <w:szCs w:val="24"/>
                                <w:lang w:val="en-GB"/>
                              </w:rPr>
                              <w:t>Specialised training:</w:t>
                            </w:r>
                            <w:r>
                              <w:rPr>
                                <w:rFonts w:ascii="Arial" w:hAnsi="Arial" w:cs="Arial"/>
                                <w:sz w:val="24"/>
                                <w:szCs w:val="24"/>
                                <w:lang w:val="en-GB"/>
                              </w:rPr>
                              <w:t xml:space="preserve"> I will have the opportunity to sharpen my legal and business </w:t>
                            </w:r>
                            <w:proofErr w:type="gramStart"/>
                            <w:r>
                              <w:rPr>
                                <w:rFonts w:ascii="Arial" w:hAnsi="Arial" w:cs="Arial"/>
                                <w:sz w:val="24"/>
                                <w:szCs w:val="24"/>
                                <w:lang w:val="en-GB"/>
                              </w:rPr>
                              <w:t>skills, and</w:t>
                            </w:r>
                            <w:proofErr w:type="gramEnd"/>
                            <w:r>
                              <w:rPr>
                                <w:rFonts w:ascii="Arial" w:hAnsi="Arial" w:cs="Arial"/>
                                <w:sz w:val="24"/>
                                <w:szCs w:val="24"/>
                                <w:lang w:val="en-GB"/>
                              </w:rPr>
                              <w:t xml:space="preserve"> bring back knowledge </w:t>
                            </w:r>
                            <w:r w:rsidR="00EE480C" w:rsidRPr="00EE480C">
                              <w:rPr>
                                <w:rFonts w:ascii="Arial" w:hAnsi="Arial" w:cs="Arial"/>
                                <w:sz w:val="24"/>
                                <w:szCs w:val="24"/>
                                <w:lang w:val="en-GB"/>
                              </w:rPr>
                              <w:t>on the most pressing issues facing our firm</w:t>
                            </w:r>
                            <w:r>
                              <w:rPr>
                                <w:rFonts w:ascii="Arial" w:hAnsi="Arial" w:cs="Arial"/>
                                <w:sz w:val="24"/>
                                <w:szCs w:val="24"/>
                                <w:lang w:val="en-GB"/>
                              </w:rPr>
                              <w:t xml:space="preserve">, such as </w:t>
                            </w:r>
                            <w:r>
                              <w:rPr>
                                <w:rFonts w:ascii="Arial" w:hAnsi="Arial" w:cs="Arial"/>
                                <w:sz w:val="24"/>
                                <w:szCs w:val="24"/>
                                <w:highlight w:val="yellow"/>
                                <w:lang w:val="en-GB"/>
                              </w:rPr>
                              <w:t>[Insert a sampling of topics of interest to you]</w:t>
                            </w:r>
                            <w:r>
                              <w:rPr>
                                <w:rFonts w:ascii="Arial" w:hAnsi="Arial" w:cs="Arial"/>
                                <w:sz w:val="24"/>
                                <w:szCs w:val="24"/>
                                <w:lang w:val="en-GB"/>
                              </w:rPr>
                              <w:t>.</w:t>
                            </w:r>
                          </w:p>
                          <w:p w14:paraId="5A66D20A" w14:textId="3A575A59" w:rsidR="007F206D" w:rsidRDefault="007F206D" w:rsidP="007F206D">
                            <w:pPr>
                              <w:pStyle w:val="ListParagraph"/>
                              <w:numPr>
                                <w:ilvl w:val="0"/>
                                <w:numId w:val="1"/>
                              </w:numPr>
                              <w:jc w:val="both"/>
                              <w:rPr>
                                <w:rFonts w:ascii="Arial" w:hAnsi="Arial" w:cs="Arial"/>
                                <w:b/>
                                <w:sz w:val="24"/>
                                <w:szCs w:val="24"/>
                                <w:lang w:val="en-GB"/>
                              </w:rPr>
                            </w:pPr>
                            <w:r>
                              <w:rPr>
                                <w:rFonts w:ascii="Arial" w:hAnsi="Arial" w:cs="Arial"/>
                                <w:b/>
                                <w:sz w:val="24"/>
                                <w:szCs w:val="24"/>
                                <w:lang w:val="en-GB"/>
                              </w:rPr>
                              <w:t xml:space="preserve">Networking: </w:t>
                            </w:r>
                            <w:r>
                              <w:rPr>
                                <w:rFonts w:ascii="Arial" w:hAnsi="Arial" w:cs="Arial"/>
                                <w:sz w:val="24"/>
                                <w:szCs w:val="24"/>
                                <w:lang w:val="en-GB"/>
                              </w:rPr>
                              <w:t xml:space="preserve">I will </w:t>
                            </w:r>
                            <w:r w:rsidR="00EE480C">
                              <w:rPr>
                                <w:rFonts w:ascii="Arial" w:hAnsi="Arial" w:cs="Arial"/>
                                <w:sz w:val="24"/>
                                <w:szCs w:val="24"/>
                                <w:lang w:val="en-GB"/>
                              </w:rPr>
                              <w:t>share</w:t>
                            </w:r>
                            <w:r>
                              <w:rPr>
                                <w:rFonts w:ascii="Arial" w:hAnsi="Arial" w:cs="Arial"/>
                                <w:sz w:val="24"/>
                                <w:szCs w:val="24"/>
                                <w:lang w:val="en-GB"/>
                              </w:rPr>
                              <w:t xml:space="preserve"> ideas and experiences with colleagues from </w:t>
                            </w:r>
                            <w:r w:rsidR="001A44CD">
                              <w:rPr>
                                <w:rFonts w:ascii="Arial" w:hAnsi="Arial" w:cs="Arial"/>
                                <w:sz w:val="24"/>
                                <w:szCs w:val="24"/>
                                <w:lang w:val="en-GB"/>
                              </w:rPr>
                              <w:t>around the world</w:t>
                            </w:r>
                            <w:r>
                              <w:rPr>
                                <w:rFonts w:ascii="Arial" w:hAnsi="Arial" w:cs="Arial"/>
                                <w:sz w:val="24"/>
                                <w:szCs w:val="24"/>
                                <w:lang w:val="en-GB"/>
                              </w:rPr>
                              <w:t xml:space="preserve"> during a </w:t>
                            </w:r>
                            <w:r w:rsidR="001A44CD">
                              <w:rPr>
                                <w:rFonts w:ascii="Arial" w:hAnsi="Arial" w:cs="Arial"/>
                                <w:sz w:val="24"/>
                                <w:szCs w:val="24"/>
                                <w:lang w:val="en-GB"/>
                              </w:rPr>
                              <w:t>variety</w:t>
                            </w:r>
                            <w:r>
                              <w:rPr>
                                <w:rFonts w:ascii="Arial" w:hAnsi="Arial" w:cs="Arial"/>
                                <w:sz w:val="24"/>
                                <w:szCs w:val="24"/>
                                <w:lang w:val="en-GB"/>
                              </w:rPr>
                              <w:t xml:space="preserve"> of social events spread </w:t>
                            </w:r>
                            <w:r w:rsidR="001A44CD">
                              <w:rPr>
                                <w:rFonts w:ascii="Arial" w:hAnsi="Arial" w:cs="Arial"/>
                                <w:sz w:val="24"/>
                                <w:szCs w:val="24"/>
                                <w:lang w:val="en-GB"/>
                              </w:rPr>
                              <w:t>over</w:t>
                            </w:r>
                            <w:r>
                              <w:rPr>
                                <w:rFonts w:ascii="Arial" w:hAnsi="Arial" w:cs="Arial"/>
                                <w:sz w:val="24"/>
                                <w:szCs w:val="24"/>
                                <w:lang w:val="en-GB"/>
                              </w:rPr>
                              <w:t xml:space="preserve"> </w:t>
                            </w:r>
                            <w:r w:rsidR="00D453B5">
                              <w:rPr>
                                <w:rFonts w:ascii="Arial" w:hAnsi="Arial" w:cs="Arial"/>
                                <w:sz w:val="24"/>
                                <w:szCs w:val="24"/>
                                <w:lang w:val="en-GB"/>
                              </w:rPr>
                              <w:t>six</w:t>
                            </w:r>
                            <w:r>
                              <w:rPr>
                                <w:rFonts w:ascii="Arial" w:hAnsi="Arial" w:cs="Arial"/>
                                <w:sz w:val="24"/>
                                <w:szCs w:val="24"/>
                                <w:lang w:val="en-GB"/>
                              </w:rPr>
                              <w:t xml:space="preserve"> days. The amount of networking time built in will likely result in business leads and opportunities for </w:t>
                            </w:r>
                            <w:r>
                              <w:rPr>
                                <w:rFonts w:ascii="Arial" w:hAnsi="Arial" w:cs="Arial"/>
                                <w:sz w:val="24"/>
                                <w:szCs w:val="24"/>
                                <w:highlight w:val="yellow"/>
                                <w:lang w:val="en-GB"/>
                              </w:rPr>
                              <w:t>[insert your firm name here]</w:t>
                            </w:r>
                            <w:r>
                              <w:rPr>
                                <w:rFonts w:ascii="Arial" w:hAnsi="Arial" w:cs="Arial"/>
                                <w:sz w:val="24"/>
                                <w:szCs w:val="24"/>
                                <w:lang w:val="en-GB"/>
                              </w:rPr>
                              <w:t xml:space="preserve"> </w:t>
                            </w:r>
                          </w:p>
                          <w:p w14:paraId="3594BD8C" w14:textId="500B2A7F" w:rsidR="007F206D" w:rsidRDefault="007F206D" w:rsidP="007F206D">
                            <w:pPr>
                              <w:pStyle w:val="ListParagraph"/>
                              <w:numPr>
                                <w:ilvl w:val="0"/>
                                <w:numId w:val="1"/>
                              </w:numPr>
                              <w:jc w:val="both"/>
                              <w:rPr>
                                <w:rFonts w:ascii="Arial" w:hAnsi="Arial" w:cs="Arial"/>
                                <w:b/>
                                <w:sz w:val="24"/>
                                <w:szCs w:val="24"/>
                                <w:lang w:val="en-GB"/>
                              </w:rPr>
                            </w:pPr>
                            <w:r>
                              <w:rPr>
                                <w:rFonts w:ascii="Arial" w:hAnsi="Arial" w:cs="Arial"/>
                                <w:b/>
                                <w:sz w:val="24"/>
                                <w:szCs w:val="24"/>
                                <w:lang w:val="en-GB"/>
                              </w:rPr>
                              <w:t xml:space="preserve">Business solutions: </w:t>
                            </w:r>
                            <w:r>
                              <w:rPr>
                                <w:rFonts w:ascii="Arial" w:hAnsi="Arial" w:cs="Arial"/>
                                <w:sz w:val="24"/>
                                <w:szCs w:val="24"/>
                                <w:lang w:val="en-GB"/>
                              </w:rPr>
                              <w:t xml:space="preserve">I will have the opportunity to </w:t>
                            </w:r>
                            <w:r w:rsidR="001A44CD">
                              <w:rPr>
                                <w:rFonts w:ascii="Arial" w:hAnsi="Arial" w:cs="Arial"/>
                                <w:sz w:val="24"/>
                                <w:szCs w:val="24"/>
                                <w:lang w:val="en-GB"/>
                              </w:rPr>
                              <w:t>interact</w:t>
                            </w:r>
                            <w:r>
                              <w:rPr>
                                <w:rFonts w:ascii="Arial" w:hAnsi="Arial" w:cs="Arial"/>
                                <w:sz w:val="24"/>
                                <w:szCs w:val="24"/>
                                <w:lang w:val="en-GB"/>
                              </w:rPr>
                              <w:t xml:space="preserve"> with </w:t>
                            </w:r>
                            <w:r w:rsidR="001A44CD">
                              <w:rPr>
                                <w:rFonts w:ascii="Arial" w:hAnsi="Arial" w:cs="Arial"/>
                                <w:sz w:val="24"/>
                                <w:szCs w:val="24"/>
                                <w:lang w:val="en-GB"/>
                              </w:rPr>
                              <w:t xml:space="preserve">over </w:t>
                            </w:r>
                            <w:r>
                              <w:rPr>
                                <w:rFonts w:ascii="Arial" w:hAnsi="Arial" w:cs="Arial"/>
                                <w:sz w:val="24"/>
                                <w:szCs w:val="24"/>
                                <w:lang w:val="en-GB"/>
                              </w:rPr>
                              <w:t xml:space="preserve">300 law firms and </w:t>
                            </w:r>
                            <w:r w:rsidR="001A44CD">
                              <w:rPr>
                                <w:rFonts w:ascii="Arial" w:hAnsi="Arial" w:cs="Arial"/>
                                <w:sz w:val="24"/>
                                <w:szCs w:val="24"/>
                                <w:lang w:val="en-GB"/>
                              </w:rPr>
                              <w:t>learn</w:t>
                            </w:r>
                            <w:r>
                              <w:rPr>
                                <w:rFonts w:ascii="Arial" w:hAnsi="Arial" w:cs="Arial"/>
                                <w:sz w:val="24"/>
                                <w:szCs w:val="24"/>
                                <w:lang w:val="en-GB"/>
                              </w:rPr>
                              <w:t xml:space="preserve"> about their latest innovative approaches to their client</w:t>
                            </w:r>
                            <w:r w:rsidR="001A44CD">
                              <w:rPr>
                                <w:rFonts w:ascii="Arial" w:hAnsi="Arial" w:cs="Arial"/>
                                <w:sz w:val="24"/>
                                <w:szCs w:val="24"/>
                                <w:lang w:val="en-GB"/>
                              </w:rPr>
                              <w:t>s’</w:t>
                            </w:r>
                            <w:r>
                              <w:rPr>
                                <w:rFonts w:ascii="Arial" w:hAnsi="Arial" w:cs="Arial"/>
                                <w:sz w:val="24"/>
                                <w:szCs w:val="24"/>
                                <w:lang w:val="en-GB"/>
                              </w:rPr>
                              <w:t xml:space="preserve"> challenges, </w:t>
                            </w:r>
                            <w:r w:rsidR="001A44CD">
                              <w:rPr>
                                <w:rFonts w:ascii="Arial" w:hAnsi="Arial" w:cs="Arial"/>
                                <w:sz w:val="24"/>
                                <w:szCs w:val="24"/>
                                <w:lang w:val="en-GB"/>
                              </w:rPr>
                              <w:t>enabling</w:t>
                            </w:r>
                            <w:r>
                              <w:rPr>
                                <w:rFonts w:ascii="Arial" w:hAnsi="Arial" w:cs="Arial"/>
                                <w:sz w:val="24"/>
                                <w:szCs w:val="24"/>
                                <w:lang w:val="en-GB"/>
                              </w:rPr>
                              <w:t xml:space="preserve"> us to provide better services and improv</w:t>
                            </w:r>
                            <w:r w:rsidR="001A44CD">
                              <w:rPr>
                                <w:rFonts w:ascii="Arial" w:hAnsi="Arial" w:cs="Arial"/>
                                <w:sz w:val="24"/>
                                <w:szCs w:val="24"/>
                                <w:lang w:val="en-GB"/>
                              </w:rPr>
                              <w:t>e</w:t>
                            </w:r>
                            <w:r>
                              <w:rPr>
                                <w:rFonts w:ascii="Arial" w:hAnsi="Arial" w:cs="Arial"/>
                                <w:sz w:val="24"/>
                                <w:szCs w:val="24"/>
                                <w:lang w:val="en-GB"/>
                              </w:rPr>
                              <w:t xml:space="preserve"> our position in the market. </w:t>
                            </w:r>
                          </w:p>
                          <w:p w14:paraId="26387DA0" w14:textId="77777777" w:rsidR="007F206D" w:rsidRDefault="007F206D" w:rsidP="007F206D">
                            <w:pPr>
                              <w:jc w:val="both"/>
                              <w:rPr>
                                <w:rFonts w:ascii="Arial" w:hAnsi="Arial" w:cs="Arial"/>
                              </w:rPr>
                            </w:pPr>
                          </w:p>
                          <w:p w14:paraId="32B837E5" w14:textId="75BD14C1" w:rsidR="007F206D" w:rsidRDefault="007F206D" w:rsidP="007F206D">
                            <w:pPr>
                              <w:jc w:val="both"/>
                              <w:rPr>
                                <w:rFonts w:ascii="Arial" w:hAnsi="Arial" w:cs="Arial"/>
                              </w:rPr>
                            </w:pPr>
                            <w:r>
                              <w:rPr>
                                <w:rFonts w:ascii="Arial" w:hAnsi="Arial" w:cs="Arial"/>
                              </w:rPr>
                              <w:t>I</w:t>
                            </w:r>
                            <w:r w:rsidR="001A44CD">
                              <w:rPr>
                                <w:rFonts w:ascii="Arial" w:hAnsi="Arial" w:cs="Arial"/>
                              </w:rPr>
                              <w:t xml:space="preserve"> also</w:t>
                            </w:r>
                            <w:r>
                              <w:rPr>
                                <w:rFonts w:ascii="Arial" w:hAnsi="Arial" w:cs="Arial"/>
                              </w:rPr>
                              <w:t xml:space="preserve"> believe that the AIJA Annual Congress can accelerate our work, </w:t>
                            </w:r>
                            <w:proofErr w:type="gramStart"/>
                            <w:r w:rsidR="007949E2">
                              <w:rPr>
                                <w:rFonts w:ascii="Arial" w:hAnsi="Arial" w:cs="Arial"/>
                              </w:rPr>
                              <w:t>in particular</w:t>
                            </w:r>
                            <w:r>
                              <w:rPr>
                                <w:rFonts w:ascii="Arial" w:hAnsi="Arial" w:cs="Arial"/>
                              </w:rPr>
                              <w:t xml:space="preserve"> in</w:t>
                            </w:r>
                            <w:proofErr w:type="gramEnd"/>
                            <w:r>
                              <w:rPr>
                                <w:rFonts w:ascii="Arial" w:hAnsi="Arial" w:cs="Arial"/>
                              </w:rPr>
                              <w:t xml:space="preserve"> </w:t>
                            </w:r>
                            <w:r w:rsidR="001A44CD">
                              <w:rPr>
                                <w:rFonts w:ascii="Arial" w:hAnsi="Arial" w:cs="Arial"/>
                              </w:rPr>
                              <w:t>providing</w:t>
                            </w:r>
                            <w:r>
                              <w:rPr>
                                <w:rFonts w:ascii="Arial" w:hAnsi="Arial" w:cs="Arial"/>
                              </w:rPr>
                              <w:t xml:space="preserve"> more </w:t>
                            </w:r>
                            <w:r w:rsidR="001A44CD">
                              <w:rPr>
                                <w:rFonts w:ascii="Arial" w:hAnsi="Arial" w:cs="Arial"/>
                              </w:rPr>
                              <w:t>focused</w:t>
                            </w:r>
                            <w:r>
                              <w:rPr>
                                <w:rFonts w:ascii="Arial" w:hAnsi="Arial" w:cs="Arial"/>
                              </w:rPr>
                              <w:t xml:space="preserve"> advice on </w:t>
                            </w:r>
                            <w:r w:rsidR="001A44CD">
                              <w:rPr>
                                <w:rFonts w:ascii="Arial" w:hAnsi="Arial" w:cs="Arial"/>
                              </w:rPr>
                              <w:t>the new challenges</w:t>
                            </w:r>
                            <w:r>
                              <w:rPr>
                                <w:rFonts w:ascii="Arial" w:hAnsi="Arial" w:cs="Arial"/>
                              </w:rPr>
                              <w:t xml:space="preserve"> </w:t>
                            </w:r>
                            <w:r w:rsidR="001A44CD">
                              <w:rPr>
                                <w:rFonts w:ascii="Arial" w:hAnsi="Arial" w:cs="Arial"/>
                              </w:rPr>
                              <w:t xml:space="preserve">facing </w:t>
                            </w:r>
                            <w:r w:rsidR="007949E2">
                              <w:rPr>
                                <w:rFonts w:ascii="Arial" w:hAnsi="Arial" w:cs="Arial"/>
                              </w:rPr>
                              <w:t xml:space="preserve">our clients </w:t>
                            </w:r>
                            <w:r w:rsidR="001A44CD">
                              <w:rPr>
                                <w:rFonts w:ascii="Arial" w:hAnsi="Arial" w:cs="Arial"/>
                              </w:rPr>
                              <w:t xml:space="preserve">and </w:t>
                            </w:r>
                            <w:r w:rsidR="007949E2">
                              <w:rPr>
                                <w:rFonts w:ascii="Arial" w:hAnsi="Arial" w:cs="Arial"/>
                              </w:rPr>
                              <w:t xml:space="preserve">in taking a step further in learning how to </w:t>
                            </w:r>
                            <w:r w:rsidR="00D453B5">
                              <w:rPr>
                                <w:rFonts w:ascii="Arial" w:hAnsi="Arial" w:cs="Arial"/>
                              </w:rPr>
                              <w:t>change a perspective and acting instead of reacting</w:t>
                            </w:r>
                            <w:r w:rsidR="007949E2">
                              <w:rPr>
                                <w:rFonts w:ascii="Arial" w:hAnsi="Arial" w:cs="Arial"/>
                              </w:rPr>
                              <w:t xml:space="preserve">. </w:t>
                            </w:r>
                            <w:r w:rsidR="00023A02">
                              <w:rPr>
                                <w:rFonts w:ascii="Arial" w:hAnsi="Arial" w:cs="Arial"/>
                              </w:rPr>
                              <w:t>As l</w:t>
                            </w:r>
                            <w:r w:rsidR="00023A02" w:rsidRPr="00023A02">
                              <w:rPr>
                                <w:rFonts w:ascii="Arial" w:hAnsi="Arial" w:cs="Arial"/>
                              </w:rPr>
                              <w:t>awyers are often called in after the fact, and their role is then limited to reacting to the issues, either by mitigating damages or by finding legal solutions to address the impacts on clients’ business models</w:t>
                            </w:r>
                            <w:r w:rsidR="00023A02">
                              <w:rPr>
                                <w:rFonts w:ascii="Arial" w:hAnsi="Arial" w:cs="Arial"/>
                              </w:rPr>
                              <w:t xml:space="preserve">, learning and bringing this new pro-active approach to the company’s work, can shape its position as a pioneer in the legal market and expand </w:t>
                            </w:r>
                            <w:proofErr w:type="spellStart"/>
                            <w:r w:rsidR="00023A02">
                              <w:rPr>
                                <w:rFonts w:ascii="Arial" w:hAnsi="Arial" w:cs="Arial"/>
                              </w:rPr>
                              <w:t>its</w:t>
                            </w:r>
                            <w:proofErr w:type="spellEnd"/>
                            <w:r w:rsidR="00023A02">
                              <w:rPr>
                                <w:rFonts w:ascii="Arial" w:hAnsi="Arial" w:cs="Arial"/>
                              </w:rPr>
                              <w:t xml:space="preserve"> legal services.</w:t>
                            </w:r>
                          </w:p>
                          <w:p w14:paraId="3DCFACE5" w14:textId="77777777" w:rsidR="00023A02" w:rsidRPr="00023A02" w:rsidRDefault="00023A02" w:rsidP="007F206D">
                            <w:pPr>
                              <w:jc w:val="both"/>
                              <w:rPr>
                                <w:rFonts w:ascii="Arial" w:hAnsi="Arial" w:cs="Arial"/>
                              </w:rPr>
                            </w:pPr>
                          </w:p>
                          <w:p w14:paraId="1B97C303" w14:textId="77777777" w:rsidR="00C4440B" w:rsidRDefault="00C4440B" w:rsidP="00C4440B">
                            <w:pPr>
                              <w:jc w:val="both"/>
                              <w:rPr>
                                <w:rFonts w:ascii="Arial" w:hAnsi="Arial" w:cs="Arial"/>
                              </w:rPr>
                            </w:pPr>
                            <w:r w:rsidRPr="00C4440B">
                              <w:rPr>
                                <w:rFonts w:ascii="Arial" w:hAnsi="Arial" w:cs="Arial"/>
                              </w:rPr>
                              <w:t>The academic programme includes sessions on the following topics relevant to my daily work:</w:t>
                            </w:r>
                          </w:p>
                          <w:p w14:paraId="3515ACED" w14:textId="77777777" w:rsidR="00C4440B" w:rsidRDefault="00C4440B" w:rsidP="007F206D">
                            <w:pPr>
                              <w:jc w:val="both"/>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C4BCA7" id="_x0000_t202" coordsize="21600,21600" o:spt="202" path="m,l,21600r21600,l21600,xe">
                <v:stroke joinstyle="miter"/>
                <v:path gradientshapeok="t" o:connecttype="rect"/>
              </v:shapetype>
              <v:shape id="Text Box 8" o:spid="_x0000_s1026" type="#_x0000_t202" style="position:absolute;margin-left:0;margin-top:.35pt;width:471.15pt;height:585.8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" fillcolor="white [3201]" stroked="f" strokeweight=".5pt">
                <v:textbox>
                  <w:txbxContent>
                    <w:p w14:paraId="6E861DBE" w14:textId="2EEAA453" w:rsidR="007F206D" w:rsidRDefault="007F206D" w:rsidP="007F206D">
                      <w:pPr>
                        <w:jc w:val="both"/>
                        <w:rPr>
                          <w:rFonts w:ascii="Arial" w:hAnsi="Arial" w:cs="Arial"/>
                          <w:b/>
                          <w:sz w:val="28"/>
                        </w:rPr>
                      </w:pPr>
                      <w:r>
                        <w:rPr>
                          <w:rFonts w:ascii="Arial" w:hAnsi="Arial" w:cs="Arial"/>
                          <w:b/>
                          <w:sz w:val="28"/>
                        </w:rPr>
                        <w:t>2023 AIJA Annual Congress – SAMPLE LETTER</w:t>
                      </w:r>
                    </w:p>
                    <w:p w14:paraId="2A300261" w14:textId="4DD65495" w:rsidR="007F206D" w:rsidRDefault="007F206D" w:rsidP="007F206D">
                      <w:pPr>
                        <w:jc w:val="both"/>
                        <w:rPr>
                          <w:rFonts w:ascii="Arial" w:hAnsi="Arial" w:cs="Arial"/>
                          <w:i/>
                          <w:color w:val="BFBFBF" w:themeColor="background1" w:themeShade="BF"/>
                        </w:rPr>
                      </w:pPr>
                      <w:r>
                        <w:rPr>
                          <w:rFonts w:ascii="Arial" w:hAnsi="Arial" w:cs="Arial"/>
                          <w:i/>
                          <w:color w:val="BFBFBF" w:themeColor="background1" w:themeShade="BF"/>
                        </w:rPr>
                        <w:t>Please use this as a template to convince your supervisor to accept your request to attend the AIJA Annual Congress 2023. Feel free to customise</w:t>
                      </w:r>
                      <w:r w:rsidR="00F14D3E">
                        <w:rPr>
                          <w:rFonts w:ascii="Arial" w:hAnsi="Arial" w:cs="Arial"/>
                          <w:i/>
                          <w:color w:val="BFBFBF" w:themeColor="background1" w:themeShade="BF"/>
                        </w:rPr>
                        <w:t xml:space="preserve"> it</w:t>
                      </w:r>
                      <w:r>
                        <w:rPr>
                          <w:rFonts w:ascii="Arial" w:hAnsi="Arial" w:cs="Arial"/>
                          <w:i/>
                          <w:color w:val="BFBFBF" w:themeColor="background1" w:themeShade="BF"/>
                        </w:rPr>
                        <w:t>.</w:t>
                      </w:r>
                    </w:p>
                    <w:p w14:paraId="0ED7FC90" w14:textId="77777777" w:rsidR="007F206D" w:rsidRDefault="007F206D" w:rsidP="007F206D">
                      <w:pPr>
                        <w:jc w:val="both"/>
                        <w:rPr>
                          <w:rFonts w:ascii="Arial" w:hAnsi="Arial" w:cs="Arial"/>
                        </w:rPr>
                      </w:pPr>
                    </w:p>
                    <w:p w14:paraId="0F00D211" w14:textId="77777777" w:rsidR="007F206D" w:rsidRDefault="007F206D" w:rsidP="007F206D">
                      <w:pPr>
                        <w:jc w:val="both"/>
                        <w:rPr>
                          <w:rFonts w:ascii="Arial" w:hAnsi="Arial" w:cs="Arial"/>
                        </w:rPr>
                      </w:pPr>
                      <w:r>
                        <w:rPr>
                          <w:rFonts w:ascii="Arial" w:hAnsi="Arial" w:cs="Arial"/>
                        </w:rPr>
                        <w:t xml:space="preserve">Dear </w:t>
                      </w:r>
                      <w:r>
                        <w:rPr>
                          <w:rFonts w:ascii="Arial" w:hAnsi="Arial" w:cs="Arial"/>
                          <w:highlight w:val="yellow"/>
                        </w:rPr>
                        <w:t>[insert your supervisor’s name]</w:t>
                      </w:r>
                    </w:p>
                    <w:p w14:paraId="2D87A108" w14:textId="77777777" w:rsidR="007F206D" w:rsidRDefault="007F206D" w:rsidP="007F206D">
                      <w:pPr>
                        <w:jc w:val="both"/>
                        <w:rPr>
                          <w:rFonts w:ascii="Arial" w:hAnsi="Arial" w:cs="Arial"/>
                        </w:rPr>
                      </w:pPr>
                    </w:p>
                    <w:p w14:paraId="473974FD" w14:textId="06EE1065" w:rsidR="007F206D" w:rsidRDefault="007F206D" w:rsidP="007F206D">
                      <w:pPr>
                        <w:jc w:val="both"/>
                        <w:rPr>
                          <w:rFonts w:ascii="Arial" w:hAnsi="Arial" w:cs="Arial"/>
                        </w:rPr>
                      </w:pPr>
                      <w:r>
                        <w:rPr>
                          <w:rFonts w:ascii="Arial" w:hAnsi="Arial" w:cs="Arial"/>
                        </w:rPr>
                        <w:t xml:space="preserve">I would like </w:t>
                      </w:r>
                      <w:r w:rsidR="00EE480C">
                        <w:rPr>
                          <w:rFonts w:ascii="Arial" w:hAnsi="Arial" w:cs="Arial"/>
                        </w:rPr>
                        <w:t xml:space="preserve">to request </w:t>
                      </w:r>
                      <w:r>
                        <w:rPr>
                          <w:rFonts w:ascii="Arial" w:hAnsi="Arial" w:cs="Arial"/>
                        </w:rPr>
                        <w:t xml:space="preserve">your approval to attend the </w:t>
                      </w:r>
                      <w:r>
                        <w:rPr>
                          <w:rFonts w:ascii="Arial" w:hAnsi="Arial" w:cs="Arial"/>
                          <w:b/>
                        </w:rPr>
                        <w:t xml:space="preserve">61st International Young Lawyers’ Congress </w:t>
                      </w:r>
                      <w:proofErr w:type="spellStart"/>
                      <w:r>
                        <w:rPr>
                          <w:rFonts w:ascii="Arial" w:hAnsi="Arial" w:cs="Arial"/>
                          <w:b/>
                        </w:rPr>
                        <w:t>‘Re</w:t>
                      </w:r>
                      <w:proofErr w:type="spellEnd"/>
                      <w:r>
                        <w:rPr>
                          <w:rFonts w:ascii="Arial" w:hAnsi="Arial" w:cs="Arial"/>
                          <w:b/>
                        </w:rPr>
                        <w:t xml:space="preserve">-thinking the </w:t>
                      </w:r>
                      <w:r w:rsidR="00D453B5">
                        <w:rPr>
                          <w:rFonts w:ascii="Arial" w:hAnsi="Arial" w:cs="Arial"/>
                          <w:b/>
                        </w:rPr>
                        <w:t>L</w:t>
                      </w:r>
                      <w:r>
                        <w:rPr>
                          <w:rFonts w:ascii="Arial" w:hAnsi="Arial" w:cs="Arial"/>
                          <w:b/>
                        </w:rPr>
                        <w:t xml:space="preserve">aw in </w:t>
                      </w:r>
                      <w:r w:rsidR="00D453B5">
                        <w:rPr>
                          <w:rFonts w:ascii="Arial" w:hAnsi="Arial" w:cs="Arial"/>
                          <w:b/>
                        </w:rPr>
                        <w:t>F</w:t>
                      </w:r>
                      <w:r>
                        <w:rPr>
                          <w:rFonts w:ascii="Arial" w:hAnsi="Arial" w:cs="Arial"/>
                          <w:b/>
                        </w:rPr>
                        <w:t xml:space="preserve">our </w:t>
                      </w:r>
                      <w:r w:rsidR="00D453B5">
                        <w:rPr>
                          <w:rFonts w:ascii="Arial" w:hAnsi="Arial" w:cs="Arial"/>
                          <w:b/>
                        </w:rPr>
                        <w:t>D</w:t>
                      </w:r>
                      <w:r>
                        <w:rPr>
                          <w:rFonts w:ascii="Arial" w:hAnsi="Arial" w:cs="Arial"/>
                          <w:b/>
                        </w:rPr>
                        <w:t>imensions’</w:t>
                      </w:r>
                      <w:r>
                        <w:rPr>
                          <w:rFonts w:ascii="Arial" w:hAnsi="Arial" w:cs="Arial"/>
                        </w:rPr>
                        <w:t xml:space="preserve">, organised by the International Association of Young Lawyers (AIJA) from </w:t>
                      </w:r>
                      <w:r>
                        <w:rPr>
                          <w:rFonts w:ascii="Arial" w:hAnsi="Arial" w:cs="Arial"/>
                          <w:b/>
                          <w:bCs/>
                        </w:rPr>
                        <w:t>21</w:t>
                      </w:r>
                      <w:r w:rsidR="00EE480C">
                        <w:rPr>
                          <w:rFonts w:ascii="Arial" w:hAnsi="Arial" w:cs="Arial"/>
                          <w:b/>
                          <w:bCs/>
                        </w:rPr>
                        <w:t xml:space="preserve"> to </w:t>
                      </w:r>
                      <w:r>
                        <w:rPr>
                          <w:rFonts w:ascii="Arial" w:hAnsi="Arial" w:cs="Arial"/>
                          <w:b/>
                          <w:bCs/>
                        </w:rPr>
                        <w:t xml:space="preserve">26 August 2023 </w:t>
                      </w:r>
                      <w:r>
                        <w:rPr>
                          <w:rFonts w:ascii="Arial" w:hAnsi="Arial" w:cs="Arial"/>
                        </w:rPr>
                        <w:t>at the Copacabana Palace in Rio de Janeiro (</w:t>
                      </w:r>
                      <w:hyperlink r:id="rId9" w:history="1">
                        <w:r w:rsidRPr="007F206D">
                          <w:rPr>
                            <w:rStyle w:val="Hyperlink"/>
                            <w:rFonts w:ascii="Arial" w:hAnsi="Arial" w:cs="Arial"/>
                          </w:rPr>
                          <w:t>https://rio2023.aija.org</w:t>
                        </w:r>
                      </w:hyperlink>
                      <w:r>
                        <w:rPr>
                          <w:rFonts w:ascii="Arial" w:hAnsi="Arial" w:cs="Arial"/>
                        </w:rPr>
                        <w:t xml:space="preserve">). </w:t>
                      </w:r>
                    </w:p>
                    <w:p w14:paraId="0249F9E3" w14:textId="77777777" w:rsidR="007F206D" w:rsidRDefault="007F206D" w:rsidP="007F206D">
                      <w:pPr>
                        <w:jc w:val="both"/>
                        <w:rPr>
                          <w:rFonts w:ascii="Arial" w:hAnsi="Arial" w:cs="Arial"/>
                        </w:rPr>
                      </w:pPr>
                    </w:p>
                    <w:p w14:paraId="6B04231F" w14:textId="49459D94" w:rsidR="007F206D" w:rsidRDefault="007F206D" w:rsidP="007F206D">
                      <w:pPr>
                        <w:jc w:val="both"/>
                        <w:rPr>
                          <w:rFonts w:ascii="Arial" w:hAnsi="Arial" w:cs="Arial"/>
                        </w:rPr>
                      </w:pPr>
                      <w:r>
                        <w:rPr>
                          <w:rFonts w:ascii="Arial" w:hAnsi="Arial" w:cs="Arial"/>
                        </w:rPr>
                        <w:t>The AIJA Annual Congress 2023 is expected to attract international legal professionals</w:t>
                      </w:r>
                      <w:r w:rsidR="00D453B5">
                        <w:rPr>
                          <w:rFonts w:ascii="Arial" w:hAnsi="Arial" w:cs="Arial"/>
                        </w:rPr>
                        <w:t xml:space="preserve"> coming from more than 90 countries from around the world</w:t>
                      </w:r>
                      <w:r>
                        <w:rPr>
                          <w:rFonts w:ascii="Arial" w:hAnsi="Arial" w:cs="Arial"/>
                        </w:rPr>
                        <w:t xml:space="preserve">, such as private practice attorneys, in-house counsel, </w:t>
                      </w:r>
                      <w:proofErr w:type="gramStart"/>
                      <w:r>
                        <w:rPr>
                          <w:rFonts w:ascii="Arial" w:hAnsi="Arial" w:cs="Arial"/>
                        </w:rPr>
                        <w:t>UN</w:t>
                      </w:r>
                      <w:proofErr w:type="gramEnd"/>
                      <w:r>
                        <w:rPr>
                          <w:rFonts w:ascii="Arial" w:hAnsi="Arial" w:cs="Arial"/>
                        </w:rPr>
                        <w:t xml:space="preserve"> and government authorities</w:t>
                      </w:r>
                      <w:r w:rsidR="00EE480C">
                        <w:rPr>
                          <w:rFonts w:ascii="Arial" w:hAnsi="Arial" w:cs="Arial"/>
                        </w:rPr>
                        <w:t>,</w:t>
                      </w:r>
                      <w:r>
                        <w:rPr>
                          <w:rFonts w:ascii="Arial" w:hAnsi="Arial" w:cs="Arial"/>
                        </w:rPr>
                        <w:t xml:space="preserve"> dealing with</w:t>
                      </w:r>
                      <w:r w:rsidR="00EE480C">
                        <w:rPr>
                          <w:rFonts w:ascii="Arial" w:hAnsi="Arial" w:cs="Arial"/>
                        </w:rPr>
                        <w:t xml:space="preserve"> new challenges and legal issues</w:t>
                      </w:r>
                      <w:r>
                        <w:rPr>
                          <w:rFonts w:ascii="Arial" w:hAnsi="Arial" w:cs="Arial"/>
                        </w:rPr>
                        <w:t xml:space="preserve"> in </w:t>
                      </w:r>
                      <w:r w:rsidR="00EE480C">
                        <w:rPr>
                          <w:rFonts w:ascii="Arial" w:hAnsi="Arial" w:cs="Arial"/>
                        </w:rPr>
                        <w:t>diverse areas</w:t>
                      </w:r>
                      <w:r>
                        <w:rPr>
                          <w:rFonts w:ascii="Arial" w:hAnsi="Arial" w:cs="Arial"/>
                        </w:rPr>
                        <w:t xml:space="preserve"> including corporate and M&amp;A, international trade, energy, litigation, commercial fraud, tax and family law, among others. </w:t>
                      </w:r>
                    </w:p>
                    <w:p w14:paraId="18C45C2B" w14:textId="77777777" w:rsidR="007F206D" w:rsidRDefault="007F206D" w:rsidP="007F206D">
                      <w:pPr>
                        <w:spacing w:before="240"/>
                        <w:jc w:val="both"/>
                        <w:rPr>
                          <w:rFonts w:ascii="Arial" w:hAnsi="Arial" w:cs="Arial"/>
                        </w:rPr>
                      </w:pPr>
                      <w:r>
                        <w:rPr>
                          <w:rFonts w:ascii="Arial" w:hAnsi="Arial" w:cs="Arial"/>
                        </w:rPr>
                        <w:t>Here’s what makes attending the AIJA Annual Congress a valuable investment:</w:t>
                      </w:r>
                    </w:p>
                    <w:p w14:paraId="4010AA6C" w14:textId="657D88CA" w:rsidR="007F206D" w:rsidRDefault="007F206D" w:rsidP="007F206D">
                      <w:pPr>
                        <w:pStyle w:val="ListParagraph"/>
                        <w:numPr>
                          <w:ilvl w:val="0"/>
                          <w:numId w:val="1"/>
                        </w:numPr>
                        <w:spacing w:before="240"/>
                        <w:jc w:val="both"/>
                        <w:rPr>
                          <w:rFonts w:ascii="Arial" w:hAnsi="Arial" w:cs="Arial"/>
                          <w:sz w:val="24"/>
                          <w:szCs w:val="24"/>
                          <w:lang w:val="en-GB"/>
                        </w:rPr>
                      </w:pPr>
                      <w:r>
                        <w:rPr>
                          <w:rFonts w:ascii="Arial" w:hAnsi="Arial" w:cs="Arial"/>
                          <w:b/>
                          <w:sz w:val="24"/>
                          <w:szCs w:val="24"/>
                          <w:lang w:val="en-GB"/>
                        </w:rPr>
                        <w:t>Specialised training:</w:t>
                      </w:r>
                      <w:r>
                        <w:rPr>
                          <w:rFonts w:ascii="Arial" w:hAnsi="Arial" w:cs="Arial"/>
                          <w:sz w:val="24"/>
                          <w:szCs w:val="24"/>
                          <w:lang w:val="en-GB"/>
                        </w:rPr>
                        <w:t xml:space="preserve"> I will have the opportunity to sharpen my legal and business </w:t>
                      </w:r>
                      <w:proofErr w:type="gramStart"/>
                      <w:r>
                        <w:rPr>
                          <w:rFonts w:ascii="Arial" w:hAnsi="Arial" w:cs="Arial"/>
                          <w:sz w:val="24"/>
                          <w:szCs w:val="24"/>
                          <w:lang w:val="en-GB"/>
                        </w:rPr>
                        <w:t>skills, and</w:t>
                      </w:r>
                      <w:proofErr w:type="gramEnd"/>
                      <w:r>
                        <w:rPr>
                          <w:rFonts w:ascii="Arial" w:hAnsi="Arial" w:cs="Arial"/>
                          <w:sz w:val="24"/>
                          <w:szCs w:val="24"/>
                          <w:lang w:val="en-GB"/>
                        </w:rPr>
                        <w:t xml:space="preserve"> bring back knowledge </w:t>
                      </w:r>
                      <w:r w:rsidR="00EE480C" w:rsidRPr="00EE480C">
                        <w:rPr>
                          <w:rFonts w:ascii="Arial" w:hAnsi="Arial" w:cs="Arial"/>
                          <w:sz w:val="24"/>
                          <w:szCs w:val="24"/>
                          <w:lang w:val="en-GB"/>
                        </w:rPr>
                        <w:t>on the most pressing issues facing our firm</w:t>
                      </w:r>
                      <w:r>
                        <w:rPr>
                          <w:rFonts w:ascii="Arial" w:hAnsi="Arial" w:cs="Arial"/>
                          <w:sz w:val="24"/>
                          <w:szCs w:val="24"/>
                          <w:lang w:val="en-GB"/>
                        </w:rPr>
                        <w:t xml:space="preserve">, such as </w:t>
                      </w:r>
                      <w:r>
                        <w:rPr>
                          <w:rFonts w:ascii="Arial" w:hAnsi="Arial" w:cs="Arial"/>
                          <w:sz w:val="24"/>
                          <w:szCs w:val="24"/>
                          <w:highlight w:val="yellow"/>
                          <w:lang w:val="en-GB"/>
                        </w:rPr>
                        <w:t>[Insert a sampling of topics of interest to you]</w:t>
                      </w:r>
                      <w:r>
                        <w:rPr>
                          <w:rFonts w:ascii="Arial" w:hAnsi="Arial" w:cs="Arial"/>
                          <w:sz w:val="24"/>
                          <w:szCs w:val="24"/>
                          <w:lang w:val="en-GB"/>
                        </w:rPr>
                        <w:t>.</w:t>
                      </w:r>
                    </w:p>
                    <w:p w14:paraId="5A66D20A" w14:textId="3A575A59" w:rsidR="007F206D" w:rsidRDefault="007F206D" w:rsidP="007F206D">
                      <w:pPr>
                        <w:pStyle w:val="ListParagraph"/>
                        <w:numPr>
                          <w:ilvl w:val="0"/>
                          <w:numId w:val="1"/>
                        </w:numPr>
                        <w:jc w:val="both"/>
                        <w:rPr>
                          <w:rFonts w:ascii="Arial" w:hAnsi="Arial" w:cs="Arial"/>
                          <w:b/>
                          <w:sz w:val="24"/>
                          <w:szCs w:val="24"/>
                          <w:lang w:val="en-GB"/>
                        </w:rPr>
                      </w:pPr>
                      <w:r>
                        <w:rPr>
                          <w:rFonts w:ascii="Arial" w:hAnsi="Arial" w:cs="Arial"/>
                          <w:b/>
                          <w:sz w:val="24"/>
                          <w:szCs w:val="24"/>
                          <w:lang w:val="en-GB"/>
                        </w:rPr>
                        <w:t xml:space="preserve">Networking: </w:t>
                      </w:r>
                      <w:r>
                        <w:rPr>
                          <w:rFonts w:ascii="Arial" w:hAnsi="Arial" w:cs="Arial"/>
                          <w:sz w:val="24"/>
                          <w:szCs w:val="24"/>
                          <w:lang w:val="en-GB"/>
                        </w:rPr>
                        <w:t xml:space="preserve">I will </w:t>
                      </w:r>
                      <w:r w:rsidR="00EE480C">
                        <w:rPr>
                          <w:rFonts w:ascii="Arial" w:hAnsi="Arial" w:cs="Arial"/>
                          <w:sz w:val="24"/>
                          <w:szCs w:val="24"/>
                          <w:lang w:val="en-GB"/>
                        </w:rPr>
                        <w:t>share</w:t>
                      </w:r>
                      <w:r>
                        <w:rPr>
                          <w:rFonts w:ascii="Arial" w:hAnsi="Arial" w:cs="Arial"/>
                          <w:sz w:val="24"/>
                          <w:szCs w:val="24"/>
                          <w:lang w:val="en-GB"/>
                        </w:rPr>
                        <w:t xml:space="preserve"> ideas and experiences with colleagues from </w:t>
                      </w:r>
                      <w:r w:rsidR="001A44CD">
                        <w:rPr>
                          <w:rFonts w:ascii="Arial" w:hAnsi="Arial" w:cs="Arial"/>
                          <w:sz w:val="24"/>
                          <w:szCs w:val="24"/>
                          <w:lang w:val="en-GB"/>
                        </w:rPr>
                        <w:t>around the world</w:t>
                      </w:r>
                      <w:r>
                        <w:rPr>
                          <w:rFonts w:ascii="Arial" w:hAnsi="Arial" w:cs="Arial"/>
                          <w:sz w:val="24"/>
                          <w:szCs w:val="24"/>
                          <w:lang w:val="en-GB"/>
                        </w:rPr>
                        <w:t xml:space="preserve"> during a </w:t>
                      </w:r>
                      <w:r w:rsidR="001A44CD">
                        <w:rPr>
                          <w:rFonts w:ascii="Arial" w:hAnsi="Arial" w:cs="Arial"/>
                          <w:sz w:val="24"/>
                          <w:szCs w:val="24"/>
                          <w:lang w:val="en-GB"/>
                        </w:rPr>
                        <w:t>variety</w:t>
                      </w:r>
                      <w:r>
                        <w:rPr>
                          <w:rFonts w:ascii="Arial" w:hAnsi="Arial" w:cs="Arial"/>
                          <w:sz w:val="24"/>
                          <w:szCs w:val="24"/>
                          <w:lang w:val="en-GB"/>
                        </w:rPr>
                        <w:t xml:space="preserve"> of social events spread </w:t>
                      </w:r>
                      <w:r w:rsidR="001A44CD">
                        <w:rPr>
                          <w:rFonts w:ascii="Arial" w:hAnsi="Arial" w:cs="Arial"/>
                          <w:sz w:val="24"/>
                          <w:szCs w:val="24"/>
                          <w:lang w:val="en-GB"/>
                        </w:rPr>
                        <w:t>over</w:t>
                      </w:r>
                      <w:r>
                        <w:rPr>
                          <w:rFonts w:ascii="Arial" w:hAnsi="Arial" w:cs="Arial"/>
                          <w:sz w:val="24"/>
                          <w:szCs w:val="24"/>
                          <w:lang w:val="en-GB"/>
                        </w:rPr>
                        <w:t xml:space="preserve"> </w:t>
                      </w:r>
                      <w:r w:rsidR="00D453B5">
                        <w:rPr>
                          <w:rFonts w:ascii="Arial" w:hAnsi="Arial" w:cs="Arial"/>
                          <w:sz w:val="24"/>
                          <w:szCs w:val="24"/>
                          <w:lang w:val="en-GB"/>
                        </w:rPr>
                        <w:t>six</w:t>
                      </w:r>
                      <w:r>
                        <w:rPr>
                          <w:rFonts w:ascii="Arial" w:hAnsi="Arial" w:cs="Arial"/>
                          <w:sz w:val="24"/>
                          <w:szCs w:val="24"/>
                          <w:lang w:val="en-GB"/>
                        </w:rPr>
                        <w:t xml:space="preserve"> days. The amount of networking time built in will likely result in business leads and opportunities for </w:t>
                      </w:r>
                      <w:r>
                        <w:rPr>
                          <w:rFonts w:ascii="Arial" w:hAnsi="Arial" w:cs="Arial"/>
                          <w:sz w:val="24"/>
                          <w:szCs w:val="24"/>
                          <w:highlight w:val="yellow"/>
                          <w:lang w:val="en-GB"/>
                        </w:rPr>
                        <w:t>[insert your firm name here]</w:t>
                      </w:r>
                      <w:r>
                        <w:rPr>
                          <w:rFonts w:ascii="Arial" w:hAnsi="Arial" w:cs="Arial"/>
                          <w:sz w:val="24"/>
                          <w:szCs w:val="24"/>
                          <w:lang w:val="en-GB"/>
                        </w:rPr>
                        <w:t xml:space="preserve"> </w:t>
                      </w:r>
                    </w:p>
                    <w:p w14:paraId="3594BD8C" w14:textId="500B2A7F" w:rsidR="007F206D" w:rsidRDefault="007F206D" w:rsidP="007F206D">
                      <w:pPr>
                        <w:pStyle w:val="ListParagraph"/>
                        <w:numPr>
                          <w:ilvl w:val="0"/>
                          <w:numId w:val="1"/>
                        </w:numPr>
                        <w:jc w:val="both"/>
                        <w:rPr>
                          <w:rFonts w:ascii="Arial" w:hAnsi="Arial" w:cs="Arial"/>
                          <w:b/>
                          <w:sz w:val="24"/>
                          <w:szCs w:val="24"/>
                          <w:lang w:val="en-GB"/>
                        </w:rPr>
                      </w:pPr>
                      <w:r>
                        <w:rPr>
                          <w:rFonts w:ascii="Arial" w:hAnsi="Arial" w:cs="Arial"/>
                          <w:b/>
                          <w:sz w:val="24"/>
                          <w:szCs w:val="24"/>
                          <w:lang w:val="en-GB"/>
                        </w:rPr>
                        <w:t xml:space="preserve">Business solutions: </w:t>
                      </w:r>
                      <w:r>
                        <w:rPr>
                          <w:rFonts w:ascii="Arial" w:hAnsi="Arial" w:cs="Arial"/>
                          <w:sz w:val="24"/>
                          <w:szCs w:val="24"/>
                          <w:lang w:val="en-GB"/>
                        </w:rPr>
                        <w:t xml:space="preserve">I will have the opportunity to </w:t>
                      </w:r>
                      <w:r w:rsidR="001A44CD">
                        <w:rPr>
                          <w:rFonts w:ascii="Arial" w:hAnsi="Arial" w:cs="Arial"/>
                          <w:sz w:val="24"/>
                          <w:szCs w:val="24"/>
                          <w:lang w:val="en-GB"/>
                        </w:rPr>
                        <w:t>interact</w:t>
                      </w:r>
                      <w:r>
                        <w:rPr>
                          <w:rFonts w:ascii="Arial" w:hAnsi="Arial" w:cs="Arial"/>
                          <w:sz w:val="24"/>
                          <w:szCs w:val="24"/>
                          <w:lang w:val="en-GB"/>
                        </w:rPr>
                        <w:t xml:space="preserve"> with </w:t>
                      </w:r>
                      <w:r w:rsidR="001A44CD">
                        <w:rPr>
                          <w:rFonts w:ascii="Arial" w:hAnsi="Arial" w:cs="Arial"/>
                          <w:sz w:val="24"/>
                          <w:szCs w:val="24"/>
                          <w:lang w:val="en-GB"/>
                        </w:rPr>
                        <w:t xml:space="preserve">over </w:t>
                      </w:r>
                      <w:r>
                        <w:rPr>
                          <w:rFonts w:ascii="Arial" w:hAnsi="Arial" w:cs="Arial"/>
                          <w:sz w:val="24"/>
                          <w:szCs w:val="24"/>
                          <w:lang w:val="en-GB"/>
                        </w:rPr>
                        <w:t xml:space="preserve">300 law firms and </w:t>
                      </w:r>
                      <w:r w:rsidR="001A44CD">
                        <w:rPr>
                          <w:rFonts w:ascii="Arial" w:hAnsi="Arial" w:cs="Arial"/>
                          <w:sz w:val="24"/>
                          <w:szCs w:val="24"/>
                          <w:lang w:val="en-GB"/>
                        </w:rPr>
                        <w:t>learn</w:t>
                      </w:r>
                      <w:r>
                        <w:rPr>
                          <w:rFonts w:ascii="Arial" w:hAnsi="Arial" w:cs="Arial"/>
                          <w:sz w:val="24"/>
                          <w:szCs w:val="24"/>
                          <w:lang w:val="en-GB"/>
                        </w:rPr>
                        <w:t xml:space="preserve"> about their latest innovative approaches to their client</w:t>
                      </w:r>
                      <w:r w:rsidR="001A44CD">
                        <w:rPr>
                          <w:rFonts w:ascii="Arial" w:hAnsi="Arial" w:cs="Arial"/>
                          <w:sz w:val="24"/>
                          <w:szCs w:val="24"/>
                          <w:lang w:val="en-GB"/>
                        </w:rPr>
                        <w:t>s’</w:t>
                      </w:r>
                      <w:r>
                        <w:rPr>
                          <w:rFonts w:ascii="Arial" w:hAnsi="Arial" w:cs="Arial"/>
                          <w:sz w:val="24"/>
                          <w:szCs w:val="24"/>
                          <w:lang w:val="en-GB"/>
                        </w:rPr>
                        <w:t xml:space="preserve"> challenges, </w:t>
                      </w:r>
                      <w:r w:rsidR="001A44CD">
                        <w:rPr>
                          <w:rFonts w:ascii="Arial" w:hAnsi="Arial" w:cs="Arial"/>
                          <w:sz w:val="24"/>
                          <w:szCs w:val="24"/>
                          <w:lang w:val="en-GB"/>
                        </w:rPr>
                        <w:t>enabling</w:t>
                      </w:r>
                      <w:r>
                        <w:rPr>
                          <w:rFonts w:ascii="Arial" w:hAnsi="Arial" w:cs="Arial"/>
                          <w:sz w:val="24"/>
                          <w:szCs w:val="24"/>
                          <w:lang w:val="en-GB"/>
                        </w:rPr>
                        <w:t xml:space="preserve"> us to provide better services and improv</w:t>
                      </w:r>
                      <w:r w:rsidR="001A44CD">
                        <w:rPr>
                          <w:rFonts w:ascii="Arial" w:hAnsi="Arial" w:cs="Arial"/>
                          <w:sz w:val="24"/>
                          <w:szCs w:val="24"/>
                          <w:lang w:val="en-GB"/>
                        </w:rPr>
                        <w:t>e</w:t>
                      </w:r>
                      <w:r>
                        <w:rPr>
                          <w:rFonts w:ascii="Arial" w:hAnsi="Arial" w:cs="Arial"/>
                          <w:sz w:val="24"/>
                          <w:szCs w:val="24"/>
                          <w:lang w:val="en-GB"/>
                        </w:rPr>
                        <w:t xml:space="preserve"> our position in the market. </w:t>
                      </w:r>
                    </w:p>
                    <w:p w14:paraId="26387DA0" w14:textId="77777777" w:rsidR="007F206D" w:rsidRDefault="007F206D" w:rsidP="007F206D">
                      <w:pPr>
                        <w:jc w:val="both"/>
                        <w:rPr>
                          <w:rFonts w:ascii="Arial" w:hAnsi="Arial" w:cs="Arial"/>
                        </w:rPr>
                      </w:pPr>
                    </w:p>
                    <w:p w14:paraId="32B837E5" w14:textId="75BD14C1" w:rsidR="007F206D" w:rsidRDefault="007F206D" w:rsidP="007F206D">
                      <w:pPr>
                        <w:jc w:val="both"/>
                        <w:rPr>
                          <w:rFonts w:ascii="Arial" w:hAnsi="Arial" w:cs="Arial"/>
                        </w:rPr>
                      </w:pPr>
                      <w:r>
                        <w:rPr>
                          <w:rFonts w:ascii="Arial" w:hAnsi="Arial" w:cs="Arial"/>
                        </w:rPr>
                        <w:t>I</w:t>
                      </w:r>
                      <w:r w:rsidR="001A44CD">
                        <w:rPr>
                          <w:rFonts w:ascii="Arial" w:hAnsi="Arial" w:cs="Arial"/>
                        </w:rPr>
                        <w:t xml:space="preserve"> also</w:t>
                      </w:r>
                      <w:r>
                        <w:rPr>
                          <w:rFonts w:ascii="Arial" w:hAnsi="Arial" w:cs="Arial"/>
                        </w:rPr>
                        <w:t xml:space="preserve"> believe that the AIJA Annual Congress can accelerate our work, </w:t>
                      </w:r>
                      <w:proofErr w:type="gramStart"/>
                      <w:r w:rsidR="007949E2">
                        <w:rPr>
                          <w:rFonts w:ascii="Arial" w:hAnsi="Arial" w:cs="Arial"/>
                        </w:rPr>
                        <w:t>in particular</w:t>
                      </w:r>
                      <w:r>
                        <w:rPr>
                          <w:rFonts w:ascii="Arial" w:hAnsi="Arial" w:cs="Arial"/>
                        </w:rPr>
                        <w:t xml:space="preserve"> in</w:t>
                      </w:r>
                      <w:proofErr w:type="gramEnd"/>
                      <w:r>
                        <w:rPr>
                          <w:rFonts w:ascii="Arial" w:hAnsi="Arial" w:cs="Arial"/>
                        </w:rPr>
                        <w:t xml:space="preserve"> </w:t>
                      </w:r>
                      <w:r w:rsidR="001A44CD">
                        <w:rPr>
                          <w:rFonts w:ascii="Arial" w:hAnsi="Arial" w:cs="Arial"/>
                        </w:rPr>
                        <w:t>providing</w:t>
                      </w:r>
                      <w:r>
                        <w:rPr>
                          <w:rFonts w:ascii="Arial" w:hAnsi="Arial" w:cs="Arial"/>
                        </w:rPr>
                        <w:t xml:space="preserve"> more </w:t>
                      </w:r>
                      <w:r w:rsidR="001A44CD">
                        <w:rPr>
                          <w:rFonts w:ascii="Arial" w:hAnsi="Arial" w:cs="Arial"/>
                        </w:rPr>
                        <w:t>focused</w:t>
                      </w:r>
                      <w:r>
                        <w:rPr>
                          <w:rFonts w:ascii="Arial" w:hAnsi="Arial" w:cs="Arial"/>
                        </w:rPr>
                        <w:t xml:space="preserve"> advice on </w:t>
                      </w:r>
                      <w:r w:rsidR="001A44CD">
                        <w:rPr>
                          <w:rFonts w:ascii="Arial" w:hAnsi="Arial" w:cs="Arial"/>
                        </w:rPr>
                        <w:t>the new challenges</w:t>
                      </w:r>
                      <w:r>
                        <w:rPr>
                          <w:rFonts w:ascii="Arial" w:hAnsi="Arial" w:cs="Arial"/>
                        </w:rPr>
                        <w:t xml:space="preserve"> </w:t>
                      </w:r>
                      <w:r w:rsidR="001A44CD">
                        <w:rPr>
                          <w:rFonts w:ascii="Arial" w:hAnsi="Arial" w:cs="Arial"/>
                        </w:rPr>
                        <w:t xml:space="preserve">facing </w:t>
                      </w:r>
                      <w:r w:rsidR="007949E2">
                        <w:rPr>
                          <w:rFonts w:ascii="Arial" w:hAnsi="Arial" w:cs="Arial"/>
                        </w:rPr>
                        <w:t xml:space="preserve">our clients </w:t>
                      </w:r>
                      <w:r w:rsidR="001A44CD">
                        <w:rPr>
                          <w:rFonts w:ascii="Arial" w:hAnsi="Arial" w:cs="Arial"/>
                        </w:rPr>
                        <w:t xml:space="preserve">and </w:t>
                      </w:r>
                      <w:r w:rsidR="007949E2">
                        <w:rPr>
                          <w:rFonts w:ascii="Arial" w:hAnsi="Arial" w:cs="Arial"/>
                        </w:rPr>
                        <w:t xml:space="preserve">in taking a step further in learning how to </w:t>
                      </w:r>
                      <w:r w:rsidR="00D453B5">
                        <w:rPr>
                          <w:rFonts w:ascii="Arial" w:hAnsi="Arial" w:cs="Arial"/>
                        </w:rPr>
                        <w:t>change a perspective and acting instead of reacting</w:t>
                      </w:r>
                      <w:r w:rsidR="007949E2">
                        <w:rPr>
                          <w:rFonts w:ascii="Arial" w:hAnsi="Arial" w:cs="Arial"/>
                        </w:rPr>
                        <w:t xml:space="preserve">. </w:t>
                      </w:r>
                      <w:r w:rsidR="00023A02">
                        <w:rPr>
                          <w:rFonts w:ascii="Arial" w:hAnsi="Arial" w:cs="Arial"/>
                        </w:rPr>
                        <w:t>As l</w:t>
                      </w:r>
                      <w:r w:rsidR="00023A02" w:rsidRPr="00023A02">
                        <w:rPr>
                          <w:rFonts w:ascii="Arial" w:hAnsi="Arial" w:cs="Arial"/>
                        </w:rPr>
                        <w:t>awyers are often called in after the fact, and their role is then limited to reacting to the issues, either by mitigating damages or by finding legal solutions to address the impacts on clients’ business models</w:t>
                      </w:r>
                      <w:r w:rsidR="00023A02">
                        <w:rPr>
                          <w:rFonts w:ascii="Arial" w:hAnsi="Arial" w:cs="Arial"/>
                        </w:rPr>
                        <w:t xml:space="preserve">, learning and bringing this new pro-active approach to the company’s work, can shape its position as a pioneer in the legal market and expand </w:t>
                      </w:r>
                      <w:proofErr w:type="spellStart"/>
                      <w:r w:rsidR="00023A02">
                        <w:rPr>
                          <w:rFonts w:ascii="Arial" w:hAnsi="Arial" w:cs="Arial"/>
                        </w:rPr>
                        <w:t>its</w:t>
                      </w:r>
                      <w:proofErr w:type="spellEnd"/>
                      <w:r w:rsidR="00023A02">
                        <w:rPr>
                          <w:rFonts w:ascii="Arial" w:hAnsi="Arial" w:cs="Arial"/>
                        </w:rPr>
                        <w:t xml:space="preserve"> legal services.</w:t>
                      </w:r>
                    </w:p>
                    <w:p w14:paraId="3DCFACE5" w14:textId="77777777" w:rsidR="00023A02" w:rsidRPr="00023A02" w:rsidRDefault="00023A02" w:rsidP="007F206D">
                      <w:pPr>
                        <w:jc w:val="both"/>
                        <w:rPr>
                          <w:rFonts w:ascii="Arial" w:hAnsi="Arial" w:cs="Arial"/>
                        </w:rPr>
                      </w:pPr>
                    </w:p>
                    <w:p w14:paraId="1B97C303" w14:textId="77777777" w:rsidR="00C4440B" w:rsidRDefault="00C4440B" w:rsidP="00C4440B">
                      <w:pPr>
                        <w:jc w:val="both"/>
                        <w:rPr>
                          <w:rFonts w:ascii="Arial" w:hAnsi="Arial" w:cs="Arial"/>
                        </w:rPr>
                      </w:pPr>
                      <w:r w:rsidRPr="00C4440B">
                        <w:rPr>
                          <w:rFonts w:ascii="Arial" w:hAnsi="Arial" w:cs="Arial"/>
                        </w:rPr>
                        <w:t>The academic programme includes sessions on the following topics relevant to my daily work:</w:t>
                      </w:r>
                    </w:p>
                    <w:p w14:paraId="3515ACED" w14:textId="77777777" w:rsidR="00C4440B" w:rsidRDefault="00C4440B" w:rsidP="007F206D">
                      <w:pPr>
                        <w:jc w:val="both"/>
                      </w:pPr>
                    </w:p>
                  </w:txbxContent>
                </v:textbox>
                <w10:wrap anchorx="margin"/>
              </v:shape>
            </w:pict>
          </mc:Fallback>
        </mc:AlternateContent>
      </w:r>
    </w:p>
    <w:p w14:paraId="51D5A16C" w14:textId="77777777" w:rsidR="007F206D" w:rsidRPr="007F206D" w:rsidRDefault="007F206D" w:rsidP="007F206D"/>
    <w:p w14:paraId="5A3A07B4" w14:textId="77777777" w:rsidR="007F206D" w:rsidRPr="007F206D" w:rsidRDefault="007F206D" w:rsidP="007F206D"/>
    <w:p w14:paraId="4CCD0A3F" w14:textId="77777777" w:rsidR="007F206D" w:rsidRPr="007F206D" w:rsidRDefault="007F206D" w:rsidP="007F206D"/>
    <w:p w14:paraId="66C45469" w14:textId="77777777" w:rsidR="007F206D" w:rsidRPr="007F206D" w:rsidRDefault="007F206D" w:rsidP="007F206D"/>
    <w:p w14:paraId="02F911E9" w14:textId="77777777" w:rsidR="007F206D" w:rsidRPr="007F206D" w:rsidRDefault="007F206D" w:rsidP="007F206D"/>
    <w:p w14:paraId="71BC83A4" w14:textId="77777777" w:rsidR="007F206D" w:rsidRPr="007F206D" w:rsidRDefault="007F206D" w:rsidP="007F206D"/>
    <w:p w14:paraId="4237AE29" w14:textId="77777777" w:rsidR="007F206D" w:rsidRPr="007F206D" w:rsidRDefault="007F206D" w:rsidP="007F206D"/>
    <w:p w14:paraId="2C7E12A7" w14:textId="77777777" w:rsidR="007F206D" w:rsidRPr="007F206D" w:rsidRDefault="007F206D" w:rsidP="007F206D"/>
    <w:p w14:paraId="068898FD" w14:textId="77777777" w:rsidR="007F206D" w:rsidRPr="007F206D" w:rsidRDefault="007F206D" w:rsidP="007F206D"/>
    <w:p w14:paraId="63607052" w14:textId="77777777" w:rsidR="007F206D" w:rsidRPr="007F206D" w:rsidRDefault="007F206D" w:rsidP="007F206D"/>
    <w:p w14:paraId="7C6FA4A7" w14:textId="77777777" w:rsidR="007F206D" w:rsidRPr="007F206D" w:rsidRDefault="007F206D" w:rsidP="007F206D"/>
    <w:p w14:paraId="15065825" w14:textId="77777777" w:rsidR="007F206D" w:rsidRPr="007F206D" w:rsidRDefault="007F206D" w:rsidP="007F206D"/>
    <w:p w14:paraId="0219A2F7" w14:textId="77777777" w:rsidR="007F206D" w:rsidRPr="007F206D" w:rsidRDefault="007F206D" w:rsidP="007F206D"/>
    <w:p w14:paraId="4E224EC3" w14:textId="77777777" w:rsidR="007F206D" w:rsidRPr="007F206D" w:rsidRDefault="007F206D" w:rsidP="007F206D"/>
    <w:p w14:paraId="1A32C3C3" w14:textId="77777777" w:rsidR="007F206D" w:rsidRPr="007F206D" w:rsidRDefault="007F206D" w:rsidP="007F206D"/>
    <w:p w14:paraId="3A30D77B" w14:textId="77777777" w:rsidR="007F206D" w:rsidRPr="007F206D" w:rsidRDefault="007F206D" w:rsidP="007F206D"/>
    <w:p w14:paraId="3F0BC257" w14:textId="77777777" w:rsidR="007F206D" w:rsidRPr="007F206D" w:rsidRDefault="007F206D" w:rsidP="007F206D"/>
    <w:p w14:paraId="3603433A" w14:textId="77777777" w:rsidR="007F206D" w:rsidRPr="007F206D" w:rsidRDefault="007F206D" w:rsidP="007F206D"/>
    <w:p w14:paraId="71DEC0D1" w14:textId="77777777" w:rsidR="007F206D" w:rsidRPr="007F206D" w:rsidRDefault="007F206D" w:rsidP="007F206D"/>
    <w:p w14:paraId="257E8178" w14:textId="77777777" w:rsidR="007F206D" w:rsidRPr="007F206D" w:rsidRDefault="007F206D" w:rsidP="007F206D"/>
    <w:p w14:paraId="188B7708" w14:textId="77777777" w:rsidR="007F206D" w:rsidRPr="007F206D" w:rsidRDefault="007F206D" w:rsidP="007F206D"/>
    <w:p w14:paraId="06BB51DA" w14:textId="77777777" w:rsidR="007F206D" w:rsidRPr="007F206D" w:rsidRDefault="007F206D" w:rsidP="007F206D"/>
    <w:p w14:paraId="3C52562E" w14:textId="77777777" w:rsidR="007F206D" w:rsidRPr="007F206D" w:rsidRDefault="007F206D" w:rsidP="007F206D"/>
    <w:p w14:paraId="2D5279AB" w14:textId="77777777" w:rsidR="007F206D" w:rsidRPr="007F206D" w:rsidRDefault="007F206D" w:rsidP="007F206D"/>
    <w:p w14:paraId="69C27861" w14:textId="77777777" w:rsidR="007F206D" w:rsidRPr="007F206D" w:rsidRDefault="007F206D" w:rsidP="007F206D"/>
    <w:p w14:paraId="2CA335E8" w14:textId="77777777" w:rsidR="007F206D" w:rsidRPr="007F206D" w:rsidRDefault="007F206D" w:rsidP="007F206D"/>
    <w:p w14:paraId="228794E4" w14:textId="77777777" w:rsidR="007F206D" w:rsidRPr="007F206D" w:rsidRDefault="007F206D" w:rsidP="007F206D"/>
    <w:p w14:paraId="1562071E" w14:textId="77777777" w:rsidR="007F206D" w:rsidRPr="007F206D" w:rsidRDefault="007F206D" w:rsidP="007F206D"/>
    <w:p w14:paraId="60367A0E" w14:textId="77777777" w:rsidR="007F206D" w:rsidRPr="007F206D" w:rsidRDefault="007F206D" w:rsidP="007F206D"/>
    <w:p w14:paraId="70E643D1" w14:textId="77777777" w:rsidR="007F206D" w:rsidRPr="007F206D" w:rsidRDefault="007F206D" w:rsidP="007F206D"/>
    <w:p w14:paraId="2FDE25A2" w14:textId="77777777" w:rsidR="007F206D" w:rsidRPr="007F206D" w:rsidRDefault="007F206D" w:rsidP="007F206D"/>
    <w:p w14:paraId="29C74001" w14:textId="77777777" w:rsidR="007F206D" w:rsidRPr="007F206D" w:rsidRDefault="007F206D" w:rsidP="007F206D"/>
    <w:p w14:paraId="0148C18E" w14:textId="77777777" w:rsidR="007F206D" w:rsidRPr="007F206D" w:rsidRDefault="007F206D" w:rsidP="007F206D"/>
    <w:p w14:paraId="379C82A0" w14:textId="3C452A6C" w:rsidR="007F206D" w:rsidRDefault="007F206D" w:rsidP="007F206D">
      <w:pPr>
        <w:tabs>
          <w:tab w:val="left" w:pos="1741"/>
        </w:tabs>
      </w:pPr>
      <w:r>
        <w:tab/>
      </w:r>
    </w:p>
    <w:p w14:paraId="7A1A0267" w14:textId="77777777" w:rsidR="007F206D" w:rsidRDefault="007F206D" w:rsidP="007F206D">
      <w:pPr>
        <w:tabs>
          <w:tab w:val="left" w:pos="1741"/>
        </w:tabs>
      </w:pPr>
    </w:p>
    <w:p w14:paraId="3A9F641E" w14:textId="77777777" w:rsidR="007F206D" w:rsidRDefault="007F206D" w:rsidP="007F206D">
      <w:pPr>
        <w:tabs>
          <w:tab w:val="left" w:pos="1741"/>
        </w:tabs>
      </w:pPr>
    </w:p>
    <w:p w14:paraId="5046A573" w14:textId="77777777" w:rsidR="007F206D" w:rsidRDefault="007F206D" w:rsidP="007F206D">
      <w:pPr>
        <w:tabs>
          <w:tab w:val="left" w:pos="1741"/>
        </w:tabs>
      </w:pPr>
    </w:p>
    <w:p w14:paraId="356D5919" w14:textId="77777777" w:rsidR="007F206D" w:rsidRDefault="007F206D" w:rsidP="007F206D">
      <w:pPr>
        <w:tabs>
          <w:tab w:val="left" w:pos="1741"/>
        </w:tabs>
      </w:pPr>
    </w:p>
    <w:p w14:paraId="7B37A9D3" w14:textId="77777777" w:rsidR="007F206D" w:rsidRDefault="007F206D" w:rsidP="007F206D">
      <w:pPr>
        <w:tabs>
          <w:tab w:val="left" w:pos="1741"/>
        </w:tabs>
      </w:pPr>
    </w:p>
    <w:p w14:paraId="0849CF22" w14:textId="77777777" w:rsidR="007F206D" w:rsidRPr="007F206D" w:rsidRDefault="007F206D" w:rsidP="007F206D">
      <w:pPr>
        <w:tabs>
          <w:tab w:val="left" w:pos="1741"/>
        </w:tabs>
      </w:pPr>
    </w:p>
    <w:p w14:paraId="23D1A21E" w14:textId="1BD23F0F" w:rsidR="007F206D" w:rsidRPr="007F206D" w:rsidRDefault="007F206D" w:rsidP="007F206D">
      <w:r>
        <w:rPr>
          <w:noProof/>
        </w:rPr>
        <w:lastRenderedPageBreak/>
        <mc:AlternateContent>
          <mc:Choice Requires="wps">
            <w:drawing>
              <wp:anchor distT="0" distB="0" distL="114300" distR="114300" simplePos="0" relativeHeight="251667456" behindDoc="0" locked="0" layoutInCell="1" allowOverlap="1" wp14:anchorId="4C797666" wp14:editId="49BB5E7A">
                <wp:simplePos x="0" y="0"/>
                <wp:positionH relativeFrom="margin">
                  <wp:align>left</wp:align>
                </wp:positionH>
                <wp:positionV relativeFrom="paragraph">
                  <wp:posOffset>2040860</wp:posOffset>
                </wp:positionV>
                <wp:extent cx="5983705" cy="6804837"/>
                <wp:effectExtent l="0" t="0" r="0" b="0"/>
                <wp:wrapNone/>
                <wp:docPr id="3" name="Text Box 3"/>
                <wp:cNvGraphicFramePr/>
                <a:graphic xmlns:a="http://schemas.openxmlformats.org/drawingml/2006/main">
                  <a:graphicData uri="http://schemas.microsoft.com/office/word/2010/wordprocessingShape">
                    <wps:wsp>
                      <wps:cNvSpPr txBox="1"/>
                      <wps:spPr>
                        <a:xfrm>
                          <a:off x="0" y="0"/>
                          <a:ext cx="5983705" cy="6804837"/>
                        </a:xfrm>
                        <a:prstGeom prst="rect">
                          <a:avLst/>
                        </a:prstGeom>
                        <a:solidFill>
                          <a:schemeClr val="lt1"/>
                        </a:solidFill>
                        <a:ln w="6350">
                          <a:noFill/>
                        </a:ln>
                      </wps:spPr>
                      <wps:txbx>
                        <w:txbxContent>
                          <w:p w14:paraId="32609659" w14:textId="77777777" w:rsidR="007F206D" w:rsidRPr="0037159A" w:rsidRDefault="007F206D" w:rsidP="007F206D">
                            <w:pPr>
                              <w:pStyle w:val="ListParagraph"/>
                              <w:numPr>
                                <w:ilvl w:val="0"/>
                                <w:numId w:val="2"/>
                              </w:numPr>
                              <w:jc w:val="both"/>
                              <w:rPr>
                                <w:rFonts w:ascii="Arial" w:hAnsi="Arial" w:cs="Arial"/>
                                <w:sz w:val="24"/>
                                <w:szCs w:val="24"/>
                                <w:highlight w:val="yellow"/>
                                <w:lang w:val="en-GB"/>
                              </w:rPr>
                            </w:pPr>
                            <w:r w:rsidRPr="0037159A">
                              <w:rPr>
                                <w:rFonts w:ascii="Arial" w:hAnsi="Arial" w:cs="Arial"/>
                                <w:sz w:val="24"/>
                                <w:szCs w:val="24"/>
                                <w:highlight w:val="yellow"/>
                                <w:lang w:val="en-GB"/>
                              </w:rPr>
                              <w:t>[Select session topic specific to your area of practice]</w:t>
                            </w:r>
                          </w:p>
                          <w:p w14:paraId="3E74AEB2" w14:textId="77777777" w:rsidR="007F206D" w:rsidRDefault="007F206D" w:rsidP="007F206D">
                            <w:pPr>
                              <w:pStyle w:val="ListParagraph"/>
                              <w:numPr>
                                <w:ilvl w:val="0"/>
                                <w:numId w:val="2"/>
                              </w:numPr>
                              <w:jc w:val="both"/>
                              <w:rPr>
                                <w:rFonts w:ascii="Arial" w:hAnsi="Arial" w:cs="Arial"/>
                                <w:sz w:val="24"/>
                                <w:szCs w:val="24"/>
                                <w:highlight w:val="yellow"/>
                                <w:lang w:val="en-GB"/>
                              </w:rPr>
                            </w:pPr>
                            <w:r w:rsidRPr="0037159A">
                              <w:rPr>
                                <w:rFonts w:ascii="Arial" w:hAnsi="Arial" w:cs="Arial"/>
                                <w:sz w:val="24"/>
                                <w:szCs w:val="24"/>
                                <w:highlight w:val="yellow"/>
                                <w:lang w:val="en-GB"/>
                              </w:rPr>
                              <w:t>[Select session topic specific to your area of practice]</w:t>
                            </w:r>
                          </w:p>
                          <w:p w14:paraId="1D5EBEC1" w14:textId="77777777" w:rsidR="007F206D" w:rsidRPr="007B55D8" w:rsidRDefault="007F206D" w:rsidP="007F206D">
                            <w:pPr>
                              <w:pStyle w:val="ListParagraph"/>
                              <w:numPr>
                                <w:ilvl w:val="0"/>
                                <w:numId w:val="2"/>
                              </w:numPr>
                              <w:spacing w:before="240"/>
                              <w:jc w:val="both"/>
                              <w:rPr>
                                <w:rFonts w:ascii="Arial" w:hAnsi="Arial" w:cs="Arial"/>
                                <w:sz w:val="24"/>
                                <w:szCs w:val="24"/>
                                <w:highlight w:val="yellow"/>
                                <w:lang w:val="en-GB"/>
                              </w:rPr>
                            </w:pPr>
                            <w:r w:rsidRPr="0037159A">
                              <w:rPr>
                                <w:rFonts w:ascii="Arial" w:hAnsi="Arial" w:cs="Arial"/>
                                <w:sz w:val="24"/>
                                <w:szCs w:val="24"/>
                                <w:highlight w:val="yellow"/>
                                <w:lang w:val="en-GB"/>
                              </w:rPr>
                              <w:t>[Select session topic specific to your area of practice]</w:t>
                            </w:r>
                          </w:p>
                          <w:p w14:paraId="56C8AEA7" w14:textId="77777777" w:rsidR="007F206D" w:rsidRPr="0037159A" w:rsidRDefault="007F206D" w:rsidP="007F206D">
                            <w:pPr>
                              <w:spacing w:after="240"/>
                              <w:jc w:val="both"/>
                              <w:rPr>
                                <w:rFonts w:ascii="Arial" w:hAnsi="Arial" w:cs="Arial"/>
                              </w:rPr>
                            </w:pPr>
                          </w:p>
                          <w:p w14:paraId="7D3F825F" w14:textId="77777777" w:rsidR="00C4440B" w:rsidRDefault="00C4440B" w:rsidP="007F206D">
                            <w:pPr>
                              <w:spacing w:after="240"/>
                              <w:jc w:val="both"/>
                              <w:rPr>
                                <w:rFonts w:ascii="Arial" w:hAnsi="Arial" w:cs="Arial"/>
                              </w:rPr>
                            </w:pPr>
                            <w:r w:rsidRPr="00C4440B">
                              <w:rPr>
                                <w:rFonts w:ascii="Arial" w:hAnsi="Arial" w:cs="Arial"/>
                              </w:rPr>
                              <w:t>I look forward to sharing new ideas and key takeaways with the team to further our success upon my return.</w:t>
                            </w:r>
                          </w:p>
                          <w:p w14:paraId="39901834" w14:textId="311517AF" w:rsidR="007F206D" w:rsidRPr="0037159A" w:rsidRDefault="007F206D" w:rsidP="007F206D">
                            <w:pPr>
                              <w:spacing w:after="240"/>
                              <w:jc w:val="both"/>
                              <w:rPr>
                                <w:rFonts w:ascii="Arial" w:hAnsi="Arial" w:cs="Arial"/>
                              </w:rPr>
                            </w:pPr>
                            <w:r w:rsidRPr="0037159A">
                              <w:rPr>
                                <w:rFonts w:ascii="Arial" w:hAnsi="Arial" w:cs="Arial"/>
                              </w:rPr>
                              <w:t xml:space="preserve">A breakdown of </w:t>
                            </w:r>
                            <w:r w:rsidR="00C4440B">
                              <w:rPr>
                                <w:rFonts w:ascii="Arial" w:hAnsi="Arial" w:cs="Arial"/>
                              </w:rPr>
                              <w:t xml:space="preserve">the </w:t>
                            </w:r>
                            <w:r w:rsidRPr="0037159A">
                              <w:rPr>
                                <w:rFonts w:ascii="Arial" w:hAnsi="Arial" w:cs="Arial"/>
                              </w:rPr>
                              <w:t xml:space="preserve">approximate costs </w:t>
                            </w:r>
                            <w:r w:rsidR="00C4440B">
                              <w:rPr>
                                <w:rFonts w:ascii="Arial" w:hAnsi="Arial" w:cs="Arial"/>
                              </w:rPr>
                              <w:t xml:space="preserve">of attending </w:t>
                            </w:r>
                            <w:r w:rsidRPr="0037159A">
                              <w:rPr>
                                <w:rFonts w:ascii="Arial" w:hAnsi="Arial" w:cs="Arial"/>
                              </w:rPr>
                              <w:t xml:space="preserve">the AIJA </w:t>
                            </w:r>
                            <w:r>
                              <w:rPr>
                                <w:rFonts w:ascii="Arial" w:hAnsi="Arial" w:cs="Arial"/>
                              </w:rPr>
                              <w:t>A</w:t>
                            </w:r>
                            <w:r w:rsidRPr="0037159A">
                              <w:rPr>
                                <w:rFonts w:ascii="Arial" w:hAnsi="Arial" w:cs="Arial"/>
                              </w:rPr>
                              <w:t xml:space="preserve">nnual </w:t>
                            </w:r>
                            <w:r>
                              <w:rPr>
                                <w:rFonts w:ascii="Arial" w:hAnsi="Arial" w:cs="Arial"/>
                              </w:rPr>
                              <w:t>C</w:t>
                            </w:r>
                            <w:r w:rsidRPr="0037159A">
                              <w:rPr>
                                <w:rFonts w:ascii="Arial" w:hAnsi="Arial" w:cs="Arial"/>
                              </w:rPr>
                              <w:t xml:space="preserve">ongress is </w:t>
                            </w:r>
                            <w:r w:rsidR="00C4440B">
                              <w:rPr>
                                <w:rFonts w:ascii="Arial" w:hAnsi="Arial" w:cs="Arial"/>
                              </w:rPr>
                              <w:t>set out</w:t>
                            </w:r>
                            <w:r w:rsidRPr="0037159A">
                              <w:rPr>
                                <w:rFonts w:ascii="Arial" w:hAnsi="Arial" w:cs="Arial"/>
                              </w:rPr>
                              <w:t xml:space="preserve"> below. I </w:t>
                            </w:r>
                            <w:r w:rsidR="00C4440B">
                              <w:rPr>
                                <w:rFonts w:ascii="Arial" w:hAnsi="Arial" w:cs="Arial"/>
                              </w:rPr>
                              <w:t xml:space="preserve">would </w:t>
                            </w:r>
                            <w:r w:rsidRPr="0037159A">
                              <w:rPr>
                                <w:rFonts w:ascii="Arial" w:hAnsi="Arial" w:cs="Arial"/>
                              </w:rPr>
                              <w:t xml:space="preserve">strongly recommend that we take advantage of the preferential fee until </w:t>
                            </w:r>
                            <w:r w:rsidR="00C4440B" w:rsidRPr="00C4440B">
                              <w:rPr>
                                <w:rFonts w:ascii="Arial" w:hAnsi="Arial" w:cs="Arial"/>
                                <w:highlight w:val="yellow"/>
                              </w:rPr>
                              <w:t>XXX</w:t>
                            </w:r>
                            <w:r w:rsidRPr="00351084">
                              <w:rPr>
                                <w:rFonts w:ascii="Arial" w:hAnsi="Arial" w:cs="Arial"/>
                              </w:rPr>
                              <w:t xml:space="preserve"> August</w:t>
                            </w:r>
                            <w:r w:rsidRPr="0037159A">
                              <w:rPr>
                                <w:rFonts w:ascii="Arial" w:hAnsi="Arial" w:cs="Arial"/>
                              </w:rPr>
                              <w:t xml:space="preserve">, </w:t>
                            </w:r>
                            <w:r w:rsidR="00C4440B" w:rsidRPr="00C4440B">
                              <w:rPr>
                                <w:rFonts w:ascii="Arial" w:hAnsi="Arial" w:cs="Arial"/>
                              </w:rPr>
                              <w:t>which will make the Congress even more affordable.</w:t>
                            </w:r>
                          </w:p>
                          <w:tbl>
                            <w:tblPr>
                              <w:tblStyle w:val="TableGrid"/>
                              <w:tblW w:w="0" w:type="auto"/>
                              <w:tblLook w:val="04A0" w:firstRow="1" w:lastRow="0" w:firstColumn="1" w:lastColumn="0" w:noHBand="0" w:noVBand="1"/>
                            </w:tblPr>
                            <w:tblGrid>
                              <w:gridCol w:w="4423"/>
                              <w:gridCol w:w="4707"/>
                            </w:tblGrid>
                            <w:tr w:rsidR="007F206D" w:rsidRPr="0037159A" w14:paraId="073C9943" w14:textId="77777777" w:rsidTr="00F5261D">
                              <w:tc>
                                <w:tcPr>
                                  <w:tcW w:w="4957" w:type="dxa"/>
                                </w:tcPr>
                                <w:p w14:paraId="67FD583B" w14:textId="77777777" w:rsidR="007F206D" w:rsidRPr="0037159A" w:rsidRDefault="007F206D" w:rsidP="007B55D8">
                                  <w:pPr>
                                    <w:spacing w:before="240"/>
                                    <w:jc w:val="both"/>
                                    <w:rPr>
                                      <w:rFonts w:ascii="Arial" w:hAnsi="Arial" w:cs="Arial"/>
                                      <w:b/>
                                      <w:lang w:val="en-GB"/>
                                    </w:rPr>
                                  </w:pPr>
                                  <w:r w:rsidRPr="0037159A">
                                    <w:rPr>
                                      <w:rFonts w:ascii="Arial" w:hAnsi="Arial" w:cs="Arial"/>
                                      <w:b/>
                                      <w:lang w:val="en-GB"/>
                                    </w:rPr>
                                    <w:t>Conference registration</w:t>
                                  </w:r>
                                </w:p>
                              </w:tc>
                              <w:tc>
                                <w:tcPr>
                                  <w:tcW w:w="5381" w:type="dxa"/>
                                </w:tcPr>
                                <w:p w14:paraId="7D2ECB5D" w14:textId="77777777" w:rsidR="007F206D" w:rsidRPr="0037159A" w:rsidRDefault="007F206D" w:rsidP="007B55D8">
                                  <w:pPr>
                                    <w:spacing w:before="240"/>
                                    <w:jc w:val="both"/>
                                    <w:rPr>
                                      <w:rFonts w:ascii="Arial" w:hAnsi="Arial" w:cs="Arial"/>
                                      <w:lang w:val="en-GB"/>
                                    </w:rPr>
                                  </w:pPr>
                                  <w:r w:rsidRPr="0037159A">
                                    <w:rPr>
                                      <w:rFonts w:ascii="Arial" w:hAnsi="Arial" w:cs="Arial"/>
                                      <w:highlight w:val="yellow"/>
                                      <w:lang w:val="en-GB"/>
                                    </w:rPr>
                                    <w:t>[Insert approximate costs]</w:t>
                                  </w:r>
                                </w:p>
                              </w:tc>
                            </w:tr>
                            <w:tr w:rsidR="007F206D" w:rsidRPr="0037159A" w14:paraId="2B6CDDA2" w14:textId="77777777" w:rsidTr="00F5261D">
                              <w:tc>
                                <w:tcPr>
                                  <w:tcW w:w="4957" w:type="dxa"/>
                                </w:tcPr>
                                <w:p w14:paraId="3AD05729" w14:textId="77777777" w:rsidR="007F206D" w:rsidRPr="0037159A" w:rsidRDefault="007F206D" w:rsidP="007B55D8">
                                  <w:pPr>
                                    <w:spacing w:before="240"/>
                                    <w:jc w:val="both"/>
                                    <w:rPr>
                                      <w:rFonts w:ascii="Arial" w:hAnsi="Arial" w:cs="Arial"/>
                                      <w:b/>
                                      <w:lang w:val="en-GB"/>
                                    </w:rPr>
                                  </w:pPr>
                                  <w:r w:rsidRPr="0037159A">
                                    <w:rPr>
                                      <w:rFonts w:ascii="Arial" w:hAnsi="Arial" w:cs="Arial"/>
                                      <w:b/>
                                      <w:lang w:val="en-GB"/>
                                    </w:rPr>
                                    <w:t xml:space="preserve">Airfare </w:t>
                                  </w:r>
                                </w:p>
                              </w:tc>
                              <w:tc>
                                <w:tcPr>
                                  <w:tcW w:w="5381" w:type="dxa"/>
                                </w:tcPr>
                                <w:p w14:paraId="65ACA618" w14:textId="77777777" w:rsidR="007F206D" w:rsidRPr="0037159A" w:rsidRDefault="007F206D" w:rsidP="007B55D8">
                                  <w:pPr>
                                    <w:spacing w:before="240"/>
                                    <w:jc w:val="both"/>
                                    <w:rPr>
                                      <w:rFonts w:ascii="Arial" w:hAnsi="Arial" w:cs="Arial"/>
                                      <w:lang w:val="en-GB"/>
                                    </w:rPr>
                                  </w:pPr>
                                  <w:r w:rsidRPr="0037159A">
                                    <w:rPr>
                                      <w:rFonts w:ascii="Arial" w:hAnsi="Arial" w:cs="Arial"/>
                                      <w:highlight w:val="yellow"/>
                                      <w:lang w:val="en-GB"/>
                                    </w:rPr>
                                    <w:t>[Insert approximate costs]</w:t>
                                  </w:r>
                                </w:p>
                              </w:tc>
                            </w:tr>
                            <w:tr w:rsidR="007F206D" w:rsidRPr="0037159A" w14:paraId="0F434512" w14:textId="77777777" w:rsidTr="00F5261D">
                              <w:tc>
                                <w:tcPr>
                                  <w:tcW w:w="4957" w:type="dxa"/>
                                </w:tcPr>
                                <w:p w14:paraId="0A7F4D72" w14:textId="77777777" w:rsidR="007F206D" w:rsidRPr="0037159A" w:rsidRDefault="007F206D" w:rsidP="007B55D8">
                                  <w:pPr>
                                    <w:spacing w:before="240"/>
                                    <w:jc w:val="both"/>
                                    <w:rPr>
                                      <w:rFonts w:ascii="Arial" w:hAnsi="Arial" w:cs="Arial"/>
                                      <w:b/>
                                      <w:lang w:val="en-GB"/>
                                    </w:rPr>
                                  </w:pPr>
                                  <w:r w:rsidRPr="0037159A">
                                    <w:rPr>
                                      <w:rFonts w:ascii="Arial" w:hAnsi="Arial" w:cs="Arial"/>
                                      <w:b/>
                                      <w:lang w:val="en-GB"/>
                                    </w:rPr>
                                    <w:t xml:space="preserve">Transportation to and from </w:t>
                                  </w:r>
                                  <w:proofErr w:type="gramStart"/>
                                  <w:r w:rsidRPr="0037159A">
                                    <w:rPr>
                                      <w:rFonts w:ascii="Arial" w:hAnsi="Arial" w:cs="Arial"/>
                                      <w:b/>
                                      <w:lang w:val="en-GB"/>
                                    </w:rPr>
                                    <w:t>Hotel</w:t>
                                  </w:r>
                                  <w:proofErr w:type="gramEnd"/>
                                  <w:r w:rsidRPr="0037159A">
                                    <w:rPr>
                                      <w:rFonts w:ascii="Arial" w:hAnsi="Arial" w:cs="Arial"/>
                                      <w:b/>
                                      <w:lang w:val="en-GB"/>
                                    </w:rPr>
                                    <w:t xml:space="preserve"> via shuttle/taxi</w:t>
                                  </w:r>
                                </w:p>
                              </w:tc>
                              <w:tc>
                                <w:tcPr>
                                  <w:tcW w:w="5381" w:type="dxa"/>
                                </w:tcPr>
                                <w:p w14:paraId="50CACDBA" w14:textId="77777777" w:rsidR="007F206D" w:rsidRPr="0037159A" w:rsidRDefault="007F206D" w:rsidP="007B55D8">
                                  <w:pPr>
                                    <w:spacing w:before="240"/>
                                    <w:jc w:val="both"/>
                                    <w:rPr>
                                      <w:rFonts w:ascii="Arial" w:hAnsi="Arial" w:cs="Arial"/>
                                      <w:lang w:val="en-GB"/>
                                    </w:rPr>
                                  </w:pPr>
                                  <w:r w:rsidRPr="0037159A">
                                    <w:rPr>
                                      <w:rFonts w:ascii="Arial" w:hAnsi="Arial" w:cs="Arial"/>
                                      <w:highlight w:val="yellow"/>
                                      <w:lang w:val="en-GB"/>
                                    </w:rPr>
                                    <w:t>[Insert approximate costs]</w:t>
                                  </w:r>
                                </w:p>
                              </w:tc>
                            </w:tr>
                            <w:tr w:rsidR="007F206D" w:rsidRPr="0037159A" w14:paraId="4FA44224" w14:textId="77777777" w:rsidTr="00F5261D">
                              <w:tc>
                                <w:tcPr>
                                  <w:tcW w:w="4957" w:type="dxa"/>
                                </w:tcPr>
                                <w:p w14:paraId="22BD779E" w14:textId="77777777" w:rsidR="007F206D" w:rsidRPr="0037159A" w:rsidRDefault="007F206D" w:rsidP="007B55D8">
                                  <w:pPr>
                                    <w:spacing w:before="240"/>
                                    <w:jc w:val="both"/>
                                    <w:rPr>
                                      <w:rFonts w:ascii="Arial" w:hAnsi="Arial" w:cs="Arial"/>
                                      <w:b/>
                                      <w:lang w:val="en-GB"/>
                                    </w:rPr>
                                  </w:pPr>
                                  <w:r w:rsidRPr="0037159A">
                                    <w:rPr>
                                      <w:rFonts w:ascii="Arial" w:hAnsi="Arial" w:cs="Arial"/>
                                      <w:b/>
                                      <w:lang w:val="en-GB"/>
                                    </w:rPr>
                                    <w:t>Parking/ Ground transportation (if any)</w:t>
                                  </w:r>
                                </w:p>
                              </w:tc>
                              <w:tc>
                                <w:tcPr>
                                  <w:tcW w:w="5381" w:type="dxa"/>
                                </w:tcPr>
                                <w:p w14:paraId="59A2A517" w14:textId="77777777" w:rsidR="007F206D" w:rsidRPr="0037159A" w:rsidRDefault="007F206D" w:rsidP="007B55D8">
                                  <w:pPr>
                                    <w:spacing w:before="240"/>
                                    <w:jc w:val="both"/>
                                    <w:rPr>
                                      <w:rFonts w:ascii="Arial" w:hAnsi="Arial" w:cs="Arial"/>
                                      <w:lang w:val="en-GB"/>
                                    </w:rPr>
                                  </w:pPr>
                                  <w:r w:rsidRPr="0037159A">
                                    <w:rPr>
                                      <w:rFonts w:ascii="Arial" w:hAnsi="Arial" w:cs="Arial"/>
                                      <w:lang w:val="en-GB"/>
                                    </w:rPr>
                                    <w:t>[</w:t>
                                  </w:r>
                                  <w:r w:rsidRPr="0037159A">
                                    <w:rPr>
                                      <w:rFonts w:ascii="Arial" w:hAnsi="Arial" w:cs="Arial"/>
                                      <w:highlight w:val="yellow"/>
                                      <w:lang w:val="en-GB"/>
                                    </w:rPr>
                                    <w:t>Insert approximate costs]</w:t>
                                  </w:r>
                                </w:p>
                              </w:tc>
                            </w:tr>
                            <w:tr w:rsidR="007F206D" w:rsidRPr="0037159A" w14:paraId="56142B08" w14:textId="77777777" w:rsidTr="00F5261D">
                              <w:tc>
                                <w:tcPr>
                                  <w:tcW w:w="4957" w:type="dxa"/>
                                </w:tcPr>
                                <w:p w14:paraId="6B8A304C" w14:textId="77777777" w:rsidR="007F206D" w:rsidRPr="0037159A" w:rsidRDefault="007F206D" w:rsidP="007B55D8">
                                  <w:pPr>
                                    <w:spacing w:before="240"/>
                                    <w:jc w:val="both"/>
                                    <w:rPr>
                                      <w:rFonts w:ascii="Arial" w:hAnsi="Arial" w:cs="Arial"/>
                                      <w:b/>
                                      <w:lang w:val="en-GB"/>
                                    </w:rPr>
                                  </w:pPr>
                                  <w:r w:rsidRPr="0037159A">
                                    <w:rPr>
                                      <w:rFonts w:ascii="Arial" w:hAnsi="Arial" w:cs="Arial"/>
                                      <w:b/>
                                      <w:lang w:val="en-GB"/>
                                    </w:rPr>
                                    <w:t>Hotel</w:t>
                                  </w:r>
                                </w:p>
                              </w:tc>
                              <w:tc>
                                <w:tcPr>
                                  <w:tcW w:w="5381" w:type="dxa"/>
                                </w:tcPr>
                                <w:p w14:paraId="2F6BCFEB" w14:textId="77777777" w:rsidR="007F206D" w:rsidRPr="0037159A" w:rsidRDefault="007F206D" w:rsidP="007B55D8">
                                  <w:pPr>
                                    <w:spacing w:before="240"/>
                                    <w:jc w:val="both"/>
                                    <w:rPr>
                                      <w:rFonts w:ascii="Arial" w:hAnsi="Arial" w:cs="Arial"/>
                                      <w:lang w:val="en-GB"/>
                                    </w:rPr>
                                  </w:pPr>
                                  <w:r w:rsidRPr="0037159A">
                                    <w:rPr>
                                      <w:rFonts w:ascii="Arial" w:hAnsi="Arial" w:cs="Arial"/>
                                      <w:highlight w:val="yellow"/>
                                      <w:lang w:val="en-GB"/>
                                    </w:rPr>
                                    <w:t>[Insert approximate costs]</w:t>
                                  </w:r>
                                </w:p>
                              </w:tc>
                            </w:tr>
                            <w:tr w:rsidR="007F206D" w:rsidRPr="0037159A" w14:paraId="46357C86" w14:textId="77777777" w:rsidTr="00F5261D">
                              <w:tc>
                                <w:tcPr>
                                  <w:tcW w:w="4957" w:type="dxa"/>
                                </w:tcPr>
                                <w:p w14:paraId="5EC3C8BE" w14:textId="77777777" w:rsidR="007F206D" w:rsidRPr="0037159A" w:rsidRDefault="007F206D" w:rsidP="007B55D8">
                                  <w:pPr>
                                    <w:spacing w:before="240"/>
                                    <w:jc w:val="both"/>
                                    <w:rPr>
                                      <w:rFonts w:ascii="Arial" w:hAnsi="Arial" w:cs="Arial"/>
                                      <w:b/>
                                      <w:lang w:val="en-GB"/>
                                    </w:rPr>
                                  </w:pPr>
                                  <w:r w:rsidRPr="0037159A">
                                    <w:rPr>
                                      <w:rFonts w:ascii="Arial" w:hAnsi="Arial" w:cs="Arial"/>
                                      <w:b/>
                                      <w:lang w:val="en-GB"/>
                                    </w:rPr>
                                    <w:t>Meals</w:t>
                                  </w:r>
                                </w:p>
                              </w:tc>
                              <w:tc>
                                <w:tcPr>
                                  <w:tcW w:w="5381" w:type="dxa"/>
                                </w:tcPr>
                                <w:p w14:paraId="17F8FE03" w14:textId="77777777" w:rsidR="007F206D" w:rsidRPr="0037159A" w:rsidRDefault="007F206D" w:rsidP="007B55D8">
                                  <w:pPr>
                                    <w:spacing w:before="240"/>
                                    <w:jc w:val="both"/>
                                    <w:rPr>
                                      <w:rFonts w:ascii="Arial" w:hAnsi="Arial" w:cs="Arial"/>
                                      <w:lang w:val="en-GB"/>
                                    </w:rPr>
                                  </w:pPr>
                                  <w:r w:rsidRPr="0037159A">
                                    <w:rPr>
                                      <w:rFonts w:ascii="Arial" w:hAnsi="Arial" w:cs="Arial"/>
                                      <w:highlight w:val="yellow"/>
                                      <w:lang w:val="en-GB"/>
                                    </w:rPr>
                                    <w:t>[Insert approximate costs]</w:t>
                                  </w:r>
                                </w:p>
                              </w:tc>
                            </w:tr>
                            <w:tr w:rsidR="007F206D" w:rsidRPr="0037159A" w14:paraId="780B5D9E" w14:textId="77777777" w:rsidTr="00F5261D">
                              <w:tc>
                                <w:tcPr>
                                  <w:tcW w:w="4957" w:type="dxa"/>
                                </w:tcPr>
                                <w:p w14:paraId="0CF70CCE" w14:textId="77777777" w:rsidR="007F206D" w:rsidRPr="0037159A" w:rsidRDefault="007F206D" w:rsidP="007B55D8">
                                  <w:pPr>
                                    <w:spacing w:before="240"/>
                                    <w:jc w:val="both"/>
                                    <w:rPr>
                                      <w:rFonts w:ascii="Arial" w:hAnsi="Arial" w:cs="Arial"/>
                                      <w:b/>
                                      <w:lang w:val="en-GB"/>
                                    </w:rPr>
                                  </w:pPr>
                                  <w:r w:rsidRPr="0037159A">
                                    <w:rPr>
                                      <w:rFonts w:ascii="Arial" w:hAnsi="Arial" w:cs="Arial"/>
                                      <w:b/>
                                      <w:lang w:val="en-GB"/>
                                    </w:rPr>
                                    <w:t>TOTAL COSTS</w:t>
                                  </w:r>
                                </w:p>
                              </w:tc>
                              <w:tc>
                                <w:tcPr>
                                  <w:tcW w:w="5381" w:type="dxa"/>
                                </w:tcPr>
                                <w:p w14:paraId="7CB2F26E" w14:textId="77777777" w:rsidR="007F206D" w:rsidRPr="0037159A" w:rsidRDefault="007F206D" w:rsidP="007B55D8">
                                  <w:pPr>
                                    <w:spacing w:before="240"/>
                                    <w:jc w:val="both"/>
                                    <w:rPr>
                                      <w:rFonts w:ascii="Arial" w:hAnsi="Arial" w:cs="Arial"/>
                                      <w:lang w:val="en-GB"/>
                                    </w:rPr>
                                  </w:pPr>
                                  <w:r w:rsidRPr="0037159A">
                                    <w:rPr>
                                      <w:rFonts w:ascii="Arial" w:hAnsi="Arial" w:cs="Arial"/>
                                      <w:highlight w:val="yellow"/>
                                      <w:lang w:val="en-GB"/>
                                    </w:rPr>
                                    <w:t>[Insert approximate costs]</w:t>
                                  </w:r>
                                </w:p>
                              </w:tc>
                            </w:tr>
                          </w:tbl>
                          <w:p w14:paraId="671379BF" w14:textId="77777777" w:rsidR="007F206D" w:rsidRPr="0037159A" w:rsidRDefault="007F206D" w:rsidP="007F206D">
                            <w:pPr>
                              <w:jc w:val="both"/>
                              <w:rPr>
                                <w:rFonts w:ascii="Arial" w:hAnsi="Arial" w:cs="Arial"/>
                              </w:rPr>
                            </w:pPr>
                          </w:p>
                          <w:p w14:paraId="71327E42" w14:textId="26A3E96D" w:rsidR="007F206D" w:rsidRPr="0037159A" w:rsidRDefault="007F206D" w:rsidP="007F206D">
                            <w:pPr>
                              <w:jc w:val="both"/>
                              <w:rPr>
                                <w:rFonts w:ascii="Arial" w:hAnsi="Arial" w:cs="Arial"/>
                              </w:rPr>
                            </w:pPr>
                            <w:r w:rsidRPr="0037159A">
                              <w:rPr>
                                <w:rFonts w:ascii="Arial" w:hAnsi="Arial" w:cs="Arial"/>
                              </w:rPr>
                              <w:t>I believe that the knowledge and professional contacts that I would gain at the AIJA Annual Congress 202</w:t>
                            </w:r>
                            <w:r w:rsidR="00EE480C">
                              <w:rPr>
                                <w:rFonts w:ascii="Arial" w:hAnsi="Arial" w:cs="Arial"/>
                              </w:rPr>
                              <w:t>3</w:t>
                            </w:r>
                            <w:r w:rsidRPr="0037159A">
                              <w:rPr>
                                <w:rFonts w:ascii="Arial" w:hAnsi="Arial" w:cs="Arial"/>
                              </w:rPr>
                              <w:t xml:space="preserve"> would be a good return on investment for our </w:t>
                            </w:r>
                            <w:r w:rsidR="00C4440B">
                              <w:rPr>
                                <w:rFonts w:ascii="Arial" w:hAnsi="Arial" w:cs="Arial"/>
                              </w:rPr>
                              <w:t>company</w:t>
                            </w:r>
                            <w:r w:rsidRPr="0037159A">
                              <w:rPr>
                                <w:rFonts w:ascii="Arial" w:hAnsi="Arial" w:cs="Arial"/>
                              </w:rPr>
                              <w:t xml:space="preserve">. </w:t>
                            </w:r>
                          </w:p>
                          <w:p w14:paraId="39229D11" w14:textId="77777777" w:rsidR="007F206D" w:rsidRPr="0037159A" w:rsidRDefault="007F206D" w:rsidP="007F206D">
                            <w:pPr>
                              <w:jc w:val="both"/>
                              <w:rPr>
                                <w:rFonts w:ascii="Arial" w:hAnsi="Arial" w:cs="Arial"/>
                              </w:rPr>
                            </w:pPr>
                          </w:p>
                          <w:p w14:paraId="7FF06F03" w14:textId="19199631" w:rsidR="007F206D" w:rsidRPr="0037159A" w:rsidRDefault="007F206D" w:rsidP="007F206D">
                            <w:pPr>
                              <w:jc w:val="both"/>
                              <w:rPr>
                                <w:rFonts w:ascii="Arial" w:hAnsi="Arial" w:cs="Arial"/>
                              </w:rPr>
                            </w:pPr>
                            <w:r w:rsidRPr="0037159A">
                              <w:rPr>
                                <w:rFonts w:ascii="Arial" w:hAnsi="Arial" w:cs="Arial"/>
                              </w:rPr>
                              <w:t>Thank you for your</w:t>
                            </w:r>
                            <w:r w:rsidR="00C4440B">
                              <w:rPr>
                                <w:rFonts w:ascii="Arial" w:hAnsi="Arial" w:cs="Arial"/>
                              </w:rPr>
                              <w:t xml:space="preserve"> time and</w:t>
                            </w:r>
                            <w:r w:rsidRPr="0037159A">
                              <w:rPr>
                                <w:rFonts w:ascii="Arial" w:hAnsi="Arial" w:cs="Arial"/>
                              </w:rPr>
                              <w:t xml:space="preserve"> consideration.</w:t>
                            </w:r>
                          </w:p>
                          <w:p w14:paraId="45DFBE20" w14:textId="77777777" w:rsidR="007F206D" w:rsidRPr="0037159A" w:rsidRDefault="007F206D" w:rsidP="007F206D">
                            <w:pPr>
                              <w:jc w:val="both"/>
                              <w:rPr>
                                <w:rFonts w:ascii="Arial" w:hAnsi="Arial" w:cs="Arial"/>
                              </w:rPr>
                            </w:pPr>
                          </w:p>
                          <w:p w14:paraId="338DAB2A" w14:textId="77777777" w:rsidR="007F206D" w:rsidRPr="0037159A" w:rsidRDefault="007F206D" w:rsidP="007F206D">
                            <w:pPr>
                              <w:jc w:val="both"/>
                              <w:rPr>
                                <w:rFonts w:ascii="Arial" w:hAnsi="Arial" w:cs="Arial"/>
                              </w:rPr>
                            </w:pPr>
                            <w:r w:rsidRPr="0037159A">
                              <w:rPr>
                                <w:rFonts w:ascii="Arial" w:hAnsi="Arial" w:cs="Arial"/>
                              </w:rPr>
                              <w:t>Kind regards,</w:t>
                            </w:r>
                          </w:p>
                          <w:p w14:paraId="5CEC466B" w14:textId="77777777" w:rsidR="007F206D" w:rsidRPr="0037159A" w:rsidRDefault="007F206D" w:rsidP="007F206D">
                            <w:pPr>
                              <w:jc w:val="both"/>
                              <w:rPr>
                                <w:rFonts w:ascii="Arial" w:hAnsi="Arial" w:cs="Arial"/>
                                <w:highlight w:val="yellow"/>
                              </w:rPr>
                            </w:pPr>
                            <w:r w:rsidRPr="0037159A">
                              <w:rPr>
                                <w:rFonts w:ascii="Arial" w:hAnsi="Arial" w:cs="Arial"/>
                                <w:highlight w:val="yellow"/>
                              </w:rPr>
                              <w:t>[your name]</w:t>
                            </w:r>
                          </w:p>
                          <w:p w14:paraId="6F5660BE" w14:textId="77777777" w:rsidR="007F206D" w:rsidRPr="0037159A" w:rsidRDefault="007F206D" w:rsidP="007F206D">
                            <w:pPr>
                              <w:jc w:val="both"/>
                              <w:rPr>
                                <w:rFonts w:ascii="Arial" w:hAnsi="Arial" w:cs="Arial"/>
                              </w:rPr>
                            </w:pPr>
                            <w:r w:rsidRPr="0037159A">
                              <w:rPr>
                                <w:rFonts w:ascii="Arial" w:hAnsi="Arial" w:cs="Arial"/>
                                <w:highlight w:val="yellow"/>
                              </w:rPr>
                              <w:t>[your signature]</w:t>
                            </w:r>
                          </w:p>
                          <w:p w14:paraId="5FCA4C1D" w14:textId="77777777" w:rsidR="007F206D" w:rsidRDefault="007F206D" w:rsidP="007F206D">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97666" id="Text Box 3" o:spid="_x0000_s1027" type="#_x0000_t202" style="position:absolute;margin-left:0;margin-top:160.7pt;width:471.15pt;height:535.8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" fillcolor="white [3201]" stroked="f" strokeweight=".5pt">
                <v:textbox>
                  <w:txbxContent>
                    <w:p w14:paraId="32609659" w14:textId="77777777" w:rsidR="007F206D" w:rsidRPr="0037159A" w:rsidRDefault="007F206D" w:rsidP="007F206D">
                      <w:pPr>
                        <w:pStyle w:val="ListParagraph"/>
                        <w:numPr>
                          <w:ilvl w:val="0"/>
                          <w:numId w:val="2"/>
                        </w:numPr>
                        <w:jc w:val="both"/>
                        <w:rPr>
                          <w:rFonts w:ascii="Arial" w:hAnsi="Arial" w:cs="Arial"/>
                          <w:sz w:val="24"/>
                          <w:szCs w:val="24"/>
                          <w:highlight w:val="yellow"/>
                          <w:lang w:val="en-GB"/>
                        </w:rPr>
                      </w:pPr>
                      <w:r w:rsidRPr="0037159A">
                        <w:rPr>
                          <w:rFonts w:ascii="Arial" w:hAnsi="Arial" w:cs="Arial"/>
                          <w:sz w:val="24"/>
                          <w:szCs w:val="24"/>
                          <w:highlight w:val="yellow"/>
                          <w:lang w:val="en-GB"/>
                        </w:rPr>
                        <w:t>[Select session topic specific to your area of practice]</w:t>
                      </w:r>
                    </w:p>
                    <w:p w14:paraId="3E74AEB2" w14:textId="77777777" w:rsidR="007F206D" w:rsidRDefault="007F206D" w:rsidP="007F206D">
                      <w:pPr>
                        <w:pStyle w:val="ListParagraph"/>
                        <w:numPr>
                          <w:ilvl w:val="0"/>
                          <w:numId w:val="2"/>
                        </w:numPr>
                        <w:jc w:val="both"/>
                        <w:rPr>
                          <w:rFonts w:ascii="Arial" w:hAnsi="Arial" w:cs="Arial"/>
                          <w:sz w:val="24"/>
                          <w:szCs w:val="24"/>
                          <w:highlight w:val="yellow"/>
                          <w:lang w:val="en-GB"/>
                        </w:rPr>
                      </w:pPr>
                      <w:r w:rsidRPr="0037159A">
                        <w:rPr>
                          <w:rFonts w:ascii="Arial" w:hAnsi="Arial" w:cs="Arial"/>
                          <w:sz w:val="24"/>
                          <w:szCs w:val="24"/>
                          <w:highlight w:val="yellow"/>
                          <w:lang w:val="en-GB"/>
                        </w:rPr>
                        <w:t>[Select session topic specific to your area of practice]</w:t>
                      </w:r>
                    </w:p>
                    <w:p w14:paraId="1D5EBEC1" w14:textId="77777777" w:rsidR="007F206D" w:rsidRPr="007B55D8" w:rsidRDefault="007F206D" w:rsidP="007F206D">
                      <w:pPr>
                        <w:pStyle w:val="ListParagraph"/>
                        <w:numPr>
                          <w:ilvl w:val="0"/>
                          <w:numId w:val="2"/>
                        </w:numPr>
                        <w:spacing w:before="240"/>
                        <w:jc w:val="both"/>
                        <w:rPr>
                          <w:rFonts w:ascii="Arial" w:hAnsi="Arial" w:cs="Arial"/>
                          <w:sz w:val="24"/>
                          <w:szCs w:val="24"/>
                          <w:highlight w:val="yellow"/>
                          <w:lang w:val="en-GB"/>
                        </w:rPr>
                      </w:pPr>
                      <w:r w:rsidRPr="0037159A">
                        <w:rPr>
                          <w:rFonts w:ascii="Arial" w:hAnsi="Arial" w:cs="Arial"/>
                          <w:sz w:val="24"/>
                          <w:szCs w:val="24"/>
                          <w:highlight w:val="yellow"/>
                          <w:lang w:val="en-GB"/>
                        </w:rPr>
                        <w:t>[Select session topic specific to your area of practice]</w:t>
                      </w:r>
                    </w:p>
                    <w:p w14:paraId="56C8AEA7" w14:textId="77777777" w:rsidR="007F206D" w:rsidRPr="0037159A" w:rsidRDefault="007F206D" w:rsidP="007F206D">
                      <w:pPr>
                        <w:spacing w:after="240"/>
                        <w:jc w:val="both"/>
                        <w:rPr>
                          <w:rFonts w:ascii="Arial" w:hAnsi="Arial" w:cs="Arial"/>
                        </w:rPr>
                      </w:pPr>
                    </w:p>
                    <w:p w14:paraId="7D3F825F" w14:textId="77777777" w:rsidR="00C4440B" w:rsidRDefault="00C4440B" w:rsidP="007F206D">
                      <w:pPr>
                        <w:spacing w:after="240"/>
                        <w:jc w:val="both"/>
                        <w:rPr>
                          <w:rFonts w:ascii="Arial" w:hAnsi="Arial" w:cs="Arial"/>
                        </w:rPr>
                      </w:pPr>
                      <w:r w:rsidRPr="00C4440B">
                        <w:rPr>
                          <w:rFonts w:ascii="Arial" w:hAnsi="Arial" w:cs="Arial"/>
                        </w:rPr>
                        <w:t>I look forward to sharing new ideas and key takeaways with the team to further our success upon my return.</w:t>
                      </w:r>
                    </w:p>
                    <w:p w14:paraId="39901834" w14:textId="311517AF" w:rsidR="007F206D" w:rsidRPr="0037159A" w:rsidRDefault="007F206D" w:rsidP="007F206D">
                      <w:pPr>
                        <w:spacing w:after="240"/>
                        <w:jc w:val="both"/>
                        <w:rPr>
                          <w:rFonts w:ascii="Arial" w:hAnsi="Arial" w:cs="Arial"/>
                        </w:rPr>
                      </w:pPr>
                      <w:r w:rsidRPr="0037159A">
                        <w:rPr>
                          <w:rFonts w:ascii="Arial" w:hAnsi="Arial" w:cs="Arial"/>
                        </w:rPr>
                        <w:t xml:space="preserve">A breakdown of </w:t>
                      </w:r>
                      <w:r w:rsidR="00C4440B">
                        <w:rPr>
                          <w:rFonts w:ascii="Arial" w:hAnsi="Arial" w:cs="Arial"/>
                        </w:rPr>
                        <w:t xml:space="preserve">the </w:t>
                      </w:r>
                      <w:r w:rsidRPr="0037159A">
                        <w:rPr>
                          <w:rFonts w:ascii="Arial" w:hAnsi="Arial" w:cs="Arial"/>
                        </w:rPr>
                        <w:t xml:space="preserve">approximate costs </w:t>
                      </w:r>
                      <w:r w:rsidR="00C4440B">
                        <w:rPr>
                          <w:rFonts w:ascii="Arial" w:hAnsi="Arial" w:cs="Arial"/>
                        </w:rPr>
                        <w:t xml:space="preserve">of attending </w:t>
                      </w:r>
                      <w:r w:rsidRPr="0037159A">
                        <w:rPr>
                          <w:rFonts w:ascii="Arial" w:hAnsi="Arial" w:cs="Arial"/>
                        </w:rPr>
                        <w:t xml:space="preserve">the AIJA </w:t>
                      </w:r>
                      <w:r>
                        <w:rPr>
                          <w:rFonts w:ascii="Arial" w:hAnsi="Arial" w:cs="Arial"/>
                        </w:rPr>
                        <w:t>A</w:t>
                      </w:r>
                      <w:r w:rsidRPr="0037159A">
                        <w:rPr>
                          <w:rFonts w:ascii="Arial" w:hAnsi="Arial" w:cs="Arial"/>
                        </w:rPr>
                        <w:t xml:space="preserve">nnual </w:t>
                      </w:r>
                      <w:r>
                        <w:rPr>
                          <w:rFonts w:ascii="Arial" w:hAnsi="Arial" w:cs="Arial"/>
                        </w:rPr>
                        <w:t>C</w:t>
                      </w:r>
                      <w:r w:rsidRPr="0037159A">
                        <w:rPr>
                          <w:rFonts w:ascii="Arial" w:hAnsi="Arial" w:cs="Arial"/>
                        </w:rPr>
                        <w:t xml:space="preserve">ongress is </w:t>
                      </w:r>
                      <w:r w:rsidR="00C4440B">
                        <w:rPr>
                          <w:rFonts w:ascii="Arial" w:hAnsi="Arial" w:cs="Arial"/>
                        </w:rPr>
                        <w:t>set out</w:t>
                      </w:r>
                      <w:r w:rsidRPr="0037159A">
                        <w:rPr>
                          <w:rFonts w:ascii="Arial" w:hAnsi="Arial" w:cs="Arial"/>
                        </w:rPr>
                        <w:t xml:space="preserve"> below. I </w:t>
                      </w:r>
                      <w:r w:rsidR="00C4440B">
                        <w:rPr>
                          <w:rFonts w:ascii="Arial" w:hAnsi="Arial" w:cs="Arial"/>
                        </w:rPr>
                        <w:t xml:space="preserve">would </w:t>
                      </w:r>
                      <w:r w:rsidRPr="0037159A">
                        <w:rPr>
                          <w:rFonts w:ascii="Arial" w:hAnsi="Arial" w:cs="Arial"/>
                        </w:rPr>
                        <w:t xml:space="preserve">strongly recommend that we take advantage of the preferential fee until </w:t>
                      </w:r>
                      <w:r w:rsidR="00C4440B" w:rsidRPr="00C4440B">
                        <w:rPr>
                          <w:rFonts w:ascii="Arial" w:hAnsi="Arial" w:cs="Arial"/>
                          <w:highlight w:val="yellow"/>
                        </w:rPr>
                        <w:t>XXX</w:t>
                      </w:r>
                      <w:r w:rsidRPr="00351084">
                        <w:rPr>
                          <w:rFonts w:ascii="Arial" w:hAnsi="Arial" w:cs="Arial"/>
                        </w:rPr>
                        <w:t xml:space="preserve"> August</w:t>
                      </w:r>
                      <w:r w:rsidRPr="0037159A">
                        <w:rPr>
                          <w:rFonts w:ascii="Arial" w:hAnsi="Arial" w:cs="Arial"/>
                        </w:rPr>
                        <w:t xml:space="preserve">, </w:t>
                      </w:r>
                      <w:r w:rsidR="00C4440B" w:rsidRPr="00C4440B">
                        <w:rPr>
                          <w:rFonts w:ascii="Arial" w:hAnsi="Arial" w:cs="Arial"/>
                        </w:rPr>
                        <w:t>which will make the Congress even more affordable.</w:t>
                      </w:r>
                    </w:p>
                    <w:tbl>
                      <w:tblPr>
                        <w:tblStyle w:val="TableGrid"/>
                        <w:tblW w:w="0" w:type="auto"/>
                        <w:tblLook w:val="04A0" w:firstRow="1" w:lastRow="0" w:firstColumn="1" w:lastColumn="0" w:noHBand="0" w:noVBand="1"/>
                      </w:tblPr>
                      <w:tblGrid>
                        <w:gridCol w:w="4423"/>
                        <w:gridCol w:w="4707"/>
                      </w:tblGrid>
                      <w:tr w:rsidR="007F206D" w:rsidRPr="0037159A" w14:paraId="073C9943" w14:textId="77777777" w:rsidTr="00F5261D">
                        <w:tc>
                          <w:tcPr>
                            <w:tcW w:w="4957" w:type="dxa"/>
                          </w:tcPr>
                          <w:p w14:paraId="67FD583B" w14:textId="77777777" w:rsidR="007F206D" w:rsidRPr="0037159A" w:rsidRDefault="007F206D" w:rsidP="007B55D8">
                            <w:pPr>
                              <w:spacing w:before="240"/>
                              <w:jc w:val="both"/>
                              <w:rPr>
                                <w:rFonts w:ascii="Arial" w:hAnsi="Arial" w:cs="Arial"/>
                                <w:b/>
                                <w:lang w:val="en-GB"/>
                              </w:rPr>
                            </w:pPr>
                            <w:r w:rsidRPr="0037159A">
                              <w:rPr>
                                <w:rFonts w:ascii="Arial" w:hAnsi="Arial" w:cs="Arial"/>
                                <w:b/>
                                <w:lang w:val="en-GB"/>
                              </w:rPr>
                              <w:t>Conference registration</w:t>
                            </w:r>
                          </w:p>
                        </w:tc>
                        <w:tc>
                          <w:tcPr>
                            <w:tcW w:w="5381" w:type="dxa"/>
                          </w:tcPr>
                          <w:p w14:paraId="7D2ECB5D" w14:textId="77777777" w:rsidR="007F206D" w:rsidRPr="0037159A" w:rsidRDefault="007F206D" w:rsidP="007B55D8">
                            <w:pPr>
                              <w:spacing w:before="240"/>
                              <w:jc w:val="both"/>
                              <w:rPr>
                                <w:rFonts w:ascii="Arial" w:hAnsi="Arial" w:cs="Arial"/>
                                <w:lang w:val="en-GB"/>
                              </w:rPr>
                            </w:pPr>
                            <w:r w:rsidRPr="0037159A">
                              <w:rPr>
                                <w:rFonts w:ascii="Arial" w:hAnsi="Arial" w:cs="Arial"/>
                                <w:highlight w:val="yellow"/>
                                <w:lang w:val="en-GB"/>
                              </w:rPr>
                              <w:t>[Insert approximate costs]</w:t>
                            </w:r>
                          </w:p>
                        </w:tc>
                      </w:tr>
                      <w:tr w:rsidR="007F206D" w:rsidRPr="0037159A" w14:paraId="2B6CDDA2" w14:textId="77777777" w:rsidTr="00F5261D">
                        <w:tc>
                          <w:tcPr>
                            <w:tcW w:w="4957" w:type="dxa"/>
                          </w:tcPr>
                          <w:p w14:paraId="3AD05729" w14:textId="77777777" w:rsidR="007F206D" w:rsidRPr="0037159A" w:rsidRDefault="007F206D" w:rsidP="007B55D8">
                            <w:pPr>
                              <w:spacing w:before="240"/>
                              <w:jc w:val="both"/>
                              <w:rPr>
                                <w:rFonts w:ascii="Arial" w:hAnsi="Arial" w:cs="Arial"/>
                                <w:b/>
                                <w:lang w:val="en-GB"/>
                              </w:rPr>
                            </w:pPr>
                            <w:r w:rsidRPr="0037159A">
                              <w:rPr>
                                <w:rFonts w:ascii="Arial" w:hAnsi="Arial" w:cs="Arial"/>
                                <w:b/>
                                <w:lang w:val="en-GB"/>
                              </w:rPr>
                              <w:t xml:space="preserve">Airfare </w:t>
                            </w:r>
                          </w:p>
                        </w:tc>
                        <w:tc>
                          <w:tcPr>
                            <w:tcW w:w="5381" w:type="dxa"/>
                          </w:tcPr>
                          <w:p w14:paraId="65ACA618" w14:textId="77777777" w:rsidR="007F206D" w:rsidRPr="0037159A" w:rsidRDefault="007F206D" w:rsidP="007B55D8">
                            <w:pPr>
                              <w:spacing w:before="240"/>
                              <w:jc w:val="both"/>
                              <w:rPr>
                                <w:rFonts w:ascii="Arial" w:hAnsi="Arial" w:cs="Arial"/>
                                <w:lang w:val="en-GB"/>
                              </w:rPr>
                            </w:pPr>
                            <w:r w:rsidRPr="0037159A">
                              <w:rPr>
                                <w:rFonts w:ascii="Arial" w:hAnsi="Arial" w:cs="Arial"/>
                                <w:highlight w:val="yellow"/>
                                <w:lang w:val="en-GB"/>
                              </w:rPr>
                              <w:t>[Insert approximate costs]</w:t>
                            </w:r>
                          </w:p>
                        </w:tc>
                      </w:tr>
                      <w:tr w:rsidR="007F206D" w:rsidRPr="0037159A" w14:paraId="0F434512" w14:textId="77777777" w:rsidTr="00F5261D">
                        <w:tc>
                          <w:tcPr>
                            <w:tcW w:w="4957" w:type="dxa"/>
                          </w:tcPr>
                          <w:p w14:paraId="0A7F4D72" w14:textId="77777777" w:rsidR="007F206D" w:rsidRPr="0037159A" w:rsidRDefault="007F206D" w:rsidP="007B55D8">
                            <w:pPr>
                              <w:spacing w:before="240"/>
                              <w:jc w:val="both"/>
                              <w:rPr>
                                <w:rFonts w:ascii="Arial" w:hAnsi="Arial" w:cs="Arial"/>
                                <w:b/>
                                <w:lang w:val="en-GB"/>
                              </w:rPr>
                            </w:pPr>
                            <w:r w:rsidRPr="0037159A">
                              <w:rPr>
                                <w:rFonts w:ascii="Arial" w:hAnsi="Arial" w:cs="Arial"/>
                                <w:b/>
                                <w:lang w:val="en-GB"/>
                              </w:rPr>
                              <w:t xml:space="preserve">Transportation to and from </w:t>
                            </w:r>
                            <w:proofErr w:type="gramStart"/>
                            <w:r w:rsidRPr="0037159A">
                              <w:rPr>
                                <w:rFonts w:ascii="Arial" w:hAnsi="Arial" w:cs="Arial"/>
                                <w:b/>
                                <w:lang w:val="en-GB"/>
                              </w:rPr>
                              <w:t>Hotel</w:t>
                            </w:r>
                            <w:proofErr w:type="gramEnd"/>
                            <w:r w:rsidRPr="0037159A">
                              <w:rPr>
                                <w:rFonts w:ascii="Arial" w:hAnsi="Arial" w:cs="Arial"/>
                                <w:b/>
                                <w:lang w:val="en-GB"/>
                              </w:rPr>
                              <w:t xml:space="preserve"> via shuttle/taxi</w:t>
                            </w:r>
                          </w:p>
                        </w:tc>
                        <w:tc>
                          <w:tcPr>
                            <w:tcW w:w="5381" w:type="dxa"/>
                          </w:tcPr>
                          <w:p w14:paraId="50CACDBA" w14:textId="77777777" w:rsidR="007F206D" w:rsidRPr="0037159A" w:rsidRDefault="007F206D" w:rsidP="007B55D8">
                            <w:pPr>
                              <w:spacing w:before="240"/>
                              <w:jc w:val="both"/>
                              <w:rPr>
                                <w:rFonts w:ascii="Arial" w:hAnsi="Arial" w:cs="Arial"/>
                                <w:lang w:val="en-GB"/>
                              </w:rPr>
                            </w:pPr>
                            <w:r w:rsidRPr="0037159A">
                              <w:rPr>
                                <w:rFonts w:ascii="Arial" w:hAnsi="Arial" w:cs="Arial"/>
                                <w:highlight w:val="yellow"/>
                                <w:lang w:val="en-GB"/>
                              </w:rPr>
                              <w:t>[Insert approximate costs]</w:t>
                            </w:r>
                          </w:p>
                        </w:tc>
                      </w:tr>
                      <w:tr w:rsidR="007F206D" w:rsidRPr="0037159A" w14:paraId="4FA44224" w14:textId="77777777" w:rsidTr="00F5261D">
                        <w:tc>
                          <w:tcPr>
                            <w:tcW w:w="4957" w:type="dxa"/>
                          </w:tcPr>
                          <w:p w14:paraId="22BD779E" w14:textId="77777777" w:rsidR="007F206D" w:rsidRPr="0037159A" w:rsidRDefault="007F206D" w:rsidP="007B55D8">
                            <w:pPr>
                              <w:spacing w:before="240"/>
                              <w:jc w:val="both"/>
                              <w:rPr>
                                <w:rFonts w:ascii="Arial" w:hAnsi="Arial" w:cs="Arial"/>
                                <w:b/>
                                <w:lang w:val="en-GB"/>
                              </w:rPr>
                            </w:pPr>
                            <w:r w:rsidRPr="0037159A">
                              <w:rPr>
                                <w:rFonts w:ascii="Arial" w:hAnsi="Arial" w:cs="Arial"/>
                                <w:b/>
                                <w:lang w:val="en-GB"/>
                              </w:rPr>
                              <w:t>Parking/ Ground transportation (if any)</w:t>
                            </w:r>
                          </w:p>
                        </w:tc>
                        <w:tc>
                          <w:tcPr>
                            <w:tcW w:w="5381" w:type="dxa"/>
                          </w:tcPr>
                          <w:p w14:paraId="59A2A517" w14:textId="77777777" w:rsidR="007F206D" w:rsidRPr="0037159A" w:rsidRDefault="007F206D" w:rsidP="007B55D8">
                            <w:pPr>
                              <w:spacing w:before="240"/>
                              <w:jc w:val="both"/>
                              <w:rPr>
                                <w:rFonts w:ascii="Arial" w:hAnsi="Arial" w:cs="Arial"/>
                                <w:lang w:val="en-GB"/>
                              </w:rPr>
                            </w:pPr>
                            <w:r w:rsidRPr="0037159A">
                              <w:rPr>
                                <w:rFonts w:ascii="Arial" w:hAnsi="Arial" w:cs="Arial"/>
                                <w:lang w:val="en-GB"/>
                              </w:rPr>
                              <w:t>[</w:t>
                            </w:r>
                            <w:r w:rsidRPr="0037159A">
                              <w:rPr>
                                <w:rFonts w:ascii="Arial" w:hAnsi="Arial" w:cs="Arial"/>
                                <w:highlight w:val="yellow"/>
                                <w:lang w:val="en-GB"/>
                              </w:rPr>
                              <w:t>Insert approximate costs]</w:t>
                            </w:r>
                          </w:p>
                        </w:tc>
                      </w:tr>
                      <w:tr w:rsidR="007F206D" w:rsidRPr="0037159A" w14:paraId="56142B08" w14:textId="77777777" w:rsidTr="00F5261D">
                        <w:tc>
                          <w:tcPr>
                            <w:tcW w:w="4957" w:type="dxa"/>
                          </w:tcPr>
                          <w:p w14:paraId="6B8A304C" w14:textId="77777777" w:rsidR="007F206D" w:rsidRPr="0037159A" w:rsidRDefault="007F206D" w:rsidP="007B55D8">
                            <w:pPr>
                              <w:spacing w:before="240"/>
                              <w:jc w:val="both"/>
                              <w:rPr>
                                <w:rFonts w:ascii="Arial" w:hAnsi="Arial" w:cs="Arial"/>
                                <w:b/>
                                <w:lang w:val="en-GB"/>
                              </w:rPr>
                            </w:pPr>
                            <w:r w:rsidRPr="0037159A">
                              <w:rPr>
                                <w:rFonts w:ascii="Arial" w:hAnsi="Arial" w:cs="Arial"/>
                                <w:b/>
                                <w:lang w:val="en-GB"/>
                              </w:rPr>
                              <w:t>Hotel</w:t>
                            </w:r>
                          </w:p>
                        </w:tc>
                        <w:tc>
                          <w:tcPr>
                            <w:tcW w:w="5381" w:type="dxa"/>
                          </w:tcPr>
                          <w:p w14:paraId="2F6BCFEB" w14:textId="77777777" w:rsidR="007F206D" w:rsidRPr="0037159A" w:rsidRDefault="007F206D" w:rsidP="007B55D8">
                            <w:pPr>
                              <w:spacing w:before="240"/>
                              <w:jc w:val="both"/>
                              <w:rPr>
                                <w:rFonts w:ascii="Arial" w:hAnsi="Arial" w:cs="Arial"/>
                                <w:lang w:val="en-GB"/>
                              </w:rPr>
                            </w:pPr>
                            <w:r w:rsidRPr="0037159A">
                              <w:rPr>
                                <w:rFonts w:ascii="Arial" w:hAnsi="Arial" w:cs="Arial"/>
                                <w:highlight w:val="yellow"/>
                                <w:lang w:val="en-GB"/>
                              </w:rPr>
                              <w:t>[Insert approximate costs]</w:t>
                            </w:r>
                          </w:p>
                        </w:tc>
                      </w:tr>
                      <w:tr w:rsidR="007F206D" w:rsidRPr="0037159A" w14:paraId="46357C86" w14:textId="77777777" w:rsidTr="00F5261D">
                        <w:tc>
                          <w:tcPr>
                            <w:tcW w:w="4957" w:type="dxa"/>
                          </w:tcPr>
                          <w:p w14:paraId="5EC3C8BE" w14:textId="77777777" w:rsidR="007F206D" w:rsidRPr="0037159A" w:rsidRDefault="007F206D" w:rsidP="007B55D8">
                            <w:pPr>
                              <w:spacing w:before="240"/>
                              <w:jc w:val="both"/>
                              <w:rPr>
                                <w:rFonts w:ascii="Arial" w:hAnsi="Arial" w:cs="Arial"/>
                                <w:b/>
                                <w:lang w:val="en-GB"/>
                              </w:rPr>
                            </w:pPr>
                            <w:r w:rsidRPr="0037159A">
                              <w:rPr>
                                <w:rFonts w:ascii="Arial" w:hAnsi="Arial" w:cs="Arial"/>
                                <w:b/>
                                <w:lang w:val="en-GB"/>
                              </w:rPr>
                              <w:t>Meals</w:t>
                            </w:r>
                          </w:p>
                        </w:tc>
                        <w:tc>
                          <w:tcPr>
                            <w:tcW w:w="5381" w:type="dxa"/>
                          </w:tcPr>
                          <w:p w14:paraId="17F8FE03" w14:textId="77777777" w:rsidR="007F206D" w:rsidRPr="0037159A" w:rsidRDefault="007F206D" w:rsidP="007B55D8">
                            <w:pPr>
                              <w:spacing w:before="240"/>
                              <w:jc w:val="both"/>
                              <w:rPr>
                                <w:rFonts w:ascii="Arial" w:hAnsi="Arial" w:cs="Arial"/>
                                <w:lang w:val="en-GB"/>
                              </w:rPr>
                            </w:pPr>
                            <w:r w:rsidRPr="0037159A">
                              <w:rPr>
                                <w:rFonts w:ascii="Arial" w:hAnsi="Arial" w:cs="Arial"/>
                                <w:highlight w:val="yellow"/>
                                <w:lang w:val="en-GB"/>
                              </w:rPr>
                              <w:t>[Insert approximate costs]</w:t>
                            </w:r>
                          </w:p>
                        </w:tc>
                      </w:tr>
                      <w:tr w:rsidR="007F206D" w:rsidRPr="0037159A" w14:paraId="780B5D9E" w14:textId="77777777" w:rsidTr="00F5261D">
                        <w:tc>
                          <w:tcPr>
                            <w:tcW w:w="4957" w:type="dxa"/>
                          </w:tcPr>
                          <w:p w14:paraId="0CF70CCE" w14:textId="77777777" w:rsidR="007F206D" w:rsidRPr="0037159A" w:rsidRDefault="007F206D" w:rsidP="007B55D8">
                            <w:pPr>
                              <w:spacing w:before="240"/>
                              <w:jc w:val="both"/>
                              <w:rPr>
                                <w:rFonts w:ascii="Arial" w:hAnsi="Arial" w:cs="Arial"/>
                                <w:b/>
                                <w:lang w:val="en-GB"/>
                              </w:rPr>
                            </w:pPr>
                            <w:r w:rsidRPr="0037159A">
                              <w:rPr>
                                <w:rFonts w:ascii="Arial" w:hAnsi="Arial" w:cs="Arial"/>
                                <w:b/>
                                <w:lang w:val="en-GB"/>
                              </w:rPr>
                              <w:t>TOTAL COSTS</w:t>
                            </w:r>
                          </w:p>
                        </w:tc>
                        <w:tc>
                          <w:tcPr>
                            <w:tcW w:w="5381" w:type="dxa"/>
                          </w:tcPr>
                          <w:p w14:paraId="7CB2F26E" w14:textId="77777777" w:rsidR="007F206D" w:rsidRPr="0037159A" w:rsidRDefault="007F206D" w:rsidP="007B55D8">
                            <w:pPr>
                              <w:spacing w:before="240"/>
                              <w:jc w:val="both"/>
                              <w:rPr>
                                <w:rFonts w:ascii="Arial" w:hAnsi="Arial" w:cs="Arial"/>
                                <w:lang w:val="en-GB"/>
                              </w:rPr>
                            </w:pPr>
                            <w:r w:rsidRPr="0037159A">
                              <w:rPr>
                                <w:rFonts w:ascii="Arial" w:hAnsi="Arial" w:cs="Arial"/>
                                <w:highlight w:val="yellow"/>
                                <w:lang w:val="en-GB"/>
                              </w:rPr>
                              <w:t>[Insert approximate costs]</w:t>
                            </w:r>
                          </w:p>
                        </w:tc>
                      </w:tr>
                    </w:tbl>
                    <w:p w14:paraId="671379BF" w14:textId="77777777" w:rsidR="007F206D" w:rsidRPr="0037159A" w:rsidRDefault="007F206D" w:rsidP="007F206D">
                      <w:pPr>
                        <w:jc w:val="both"/>
                        <w:rPr>
                          <w:rFonts w:ascii="Arial" w:hAnsi="Arial" w:cs="Arial"/>
                        </w:rPr>
                      </w:pPr>
                    </w:p>
                    <w:p w14:paraId="71327E42" w14:textId="26A3E96D" w:rsidR="007F206D" w:rsidRPr="0037159A" w:rsidRDefault="007F206D" w:rsidP="007F206D">
                      <w:pPr>
                        <w:jc w:val="both"/>
                        <w:rPr>
                          <w:rFonts w:ascii="Arial" w:hAnsi="Arial" w:cs="Arial"/>
                        </w:rPr>
                      </w:pPr>
                      <w:r w:rsidRPr="0037159A">
                        <w:rPr>
                          <w:rFonts w:ascii="Arial" w:hAnsi="Arial" w:cs="Arial"/>
                        </w:rPr>
                        <w:t>I believe that the knowledge and professional contacts that I would gain at the AIJA Annual Congress 202</w:t>
                      </w:r>
                      <w:r w:rsidR="00EE480C">
                        <w:rPr>
                          <w:rFonts w:ascii="Arial" w:hAnsi="Arial" w:cs="Arial"/>
                        </w:rPr>
                        <w:t>3</w:t>
                      </w:r>
                      <w:r w:rsidRPr="0037159A">
                        <w:rPr>
                          <w:rFonts w:ascii="Arial" w:hAnsi="Arial" w:cs="Arial"/>
                        </w:rPr>
                        <w:t xml:space="preserve"> would be a good return on investment for our </w:t>
                      </w:r>
                      <w:r w:rsidR="00C4440B">
                        <w:rPr>
                          <w:rFonts w:ascii="Arial" w:hAnsi="Arial" w:cs="Arial"/>
                        </w:rPr>
                        <w:t>company</w:t>
                      </w:r>
                      <w:r w:rsidRPr="0037159A">
                        <w:rPr>
                          <w:rFonts w:ascii="Arial" w:hAnsi="Arial" w:cs="Arial"/>
                        </w:rPr>
                        <w:t xml:space="preserve">. </w:t>
                      </w:r>
                    </w:p>
                    <w:p w14:paraId="39229D11" w14:textId="77777777" w:rsidR="007F206D" w:rsidRPr="0037159A" w:rsidRDefault="007F206D" w:rsidP="007F206D">
                      <w:pPr>
                        <w:jc w:val="both"/>
                        <w:rPr>
                          <w:rFonts w:ascii="Arial" w:hAnsi="Arial" w:cs="Arial"/>
                        </w:rPr>
                      </w:pPr>
                    </w:p>
                    <w:p w14:paraId="7FF06F03" w14:textId="19199631" w:rsidR="007F206D" w:rsidRPr="0037159A" w:rsidRDefault="007F206D" w:rsidP="007F206D">
                      <w:pPr>
                        <w:jc w:val="both"/>
                        <w:rPr>
                          <w:rFonts w:ascii="Arial" w:hAnsi="Arial" w:cs="Arial"/>
                        </w:rPr>
                      </w:pPr>
                      <w:r w:rsidRPr="0037159A">
                        <w:rPr>
                          <w:rFonts w:ascii="Arial" w:hAnsi="Arial" w:cs="Arial"/>
                        </w:rPr>
                        <w:t>Thank you for your</w:t>
                      </w:r>
                      <w:r w:rsidR="00C4440B">
                        <w:rPr>
                          <w:rFonts w:ascii="Arial" w:hAnsi="Arial" w:cs="Arial"/>
                        </w:rPr>
                        <w:t xml:space="preserve"> time and</w:t>
                      </w:r>
                      <w:r w:rsidRPr="0037159A">
                        <w:rPr>
                          <w:rFonts w:ascii="Arial" w:hAnsi="Arial" w:cs="Arial"/>
                        </w:rPr>
                        <w:t xml:space="preserve"> consideration.</w:t>
                      </w:r>
                    </w:p>
                    <w:p w14:paraId="45DFBE20" w14:textId="77777777" w:rsidR="007F206D" w:rsidRPr="0037159A" w:rsidRDefault="007F206D" w:rsidP="007F206D">
                      <w:pPr>
                        <w:jc w:val="both"/>
                        <w:rPr>
                          <w:rFonts w:ascii="Arial" w:hAnsi="Arial" w:cs="Arial"/>
                        </w:rPr>
                      </w:pPr>
                    </w:p>
                    <w:p w14:paraId="338DAB2A" w14:textId="77777777" w:rsidR="007F206D" w:rsidRPr="0037159A" w:rsidRDefault="007F206D" w:rsidP="007F206D">
                      <w:pPr>
                        <w:jc w:val="both"/>
                        <w:rPr>
                          <w:rFonts w:ascii="Arial" w:hAnsi="Arial" w:cs="Arial"/>
                        </w:rPr>
                      </w:pPr>
                      <w:r w:rsidRPr="0037159A">
                        <w:rPr>
                          <w:rFonts w:ascii="Arial" w:hAnsi="Arial" w:cs="Arial"/>
                        </w:rPr>
                        <w:t>Kind regards,</w:t>
                      </w:r>
                    </w:p>
                    <w:p w14:paraId="5CEC466B" w14:textId="77777777" w:rsidR="007F206D" w:rsidRPr="0037159A" w:rsidRDefault="007F206D" w:rsidP="007F206D">
                      <w:pPr>
                        <w:jc w:val="both"/>
                        <w:rPr>
                          <w:rFonts w:ascii="Arial" w:hAnsi="Arial" w:cs="Arial"/>
                          <w:highlight w:val="yellow"/>
                        </w:rPr>
                      </w:pPr>
                      <w:r w:rsidRPr="0037159A">
                        <w:rPr>
                          <w:rFonts w:ascii="Arial" w:hAnsi="Arial" w:cs="Arial"/>
                          <w:highlight w:val="yellow"/>
                        </w:rPr>
                        <w:t>[your name]</w:t>
                      </w:r>
                    </w:p>
                    <w:p w14:paraId="6F5660BE" w14:textId="77777777" w:rsidR="007F206D" w:rsidRPr="0037159A" w:rsidRDefault="007F206D" w:rsidP="007F206D">
                      <w:pPr>
                        <w:jc w:val="both"/>
                        <w:rPr>
                          <w:rFonts w:ascii="Arial" w:hAnsi="Arial" w:cs="Arial"/>
                        </w:rPr>
                      </w:pPr>
                      <w:r w:rsidRPr="0037159A">
                        <w:rPr>
                          <w:rFonts w:ascii="Arial" w:hAnsi="Arial" w:cs="Arial"/>
                          <w:highlight w:val="yellow"/>
                        </w:rPr>
                        <w:t>[your signature]</w:t>
                      </w:r>
                    </w:p>
                    <w:p w14:paraId="5FCA4C1D" w14:textId="77777777" w:rsidR="007F206D" w:rsidRDefault="007F206D" w:rsidP="007F206D">
                      <w:pPr>
                        <w:jc w:val="both"/>
                      </w:pPr>
                    </w:p>
                  </w:txbxContent>
                </v:textbox>
                <w10:wrap anchorx="margin"/>
              </v:shape>
            </w:pict>
          </mc:Fallback>
        </mc:AlternateContent>
      </w:r>
      <w:r>
        <w:rPr>
          <w:noProof/>
        </w:rPr>
        <w:drawing>
          <wp:anchor distT="0" distB="0" distL="114300" distR="114300" simplePos="0" relativeHeight="251665408" behindDoc="1" locked="0" layoutInCell="1" allowOverlap="1" wp14:anchorId="05947C4E" wp14:editId="4CCED043">
            <wp:simplePos x="0" y="0"/>
            <wp:positionH relativeFrom="page">
              <wp:align>right</wp:align>
            </wp:positionH>
            <wp:positionV relativeFrom="page">
              <wp:align>bottom</wp:align>
            </wp:positionV>
            <wp:extent cx="7557770" cy="10681970"/>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7770" cy="10681970"/>
                    </a:xfrm>
                    <a:prstGeom prst="rect">
                      <a:avLst/>
                    </a:prstGeom>
                  </pic:spPr>
                </pic:pic>
              </a:graphicData>
            </a:graphic>
            <wp14:sizeRelH relativeFrom="margin">
              <wp14:pctWidth>0</wp14:pctWidth>
            </wp14:sizeRelH>
            <wp14:sizeRelV relativeFrom="margin">
              <wp14:pctHeight>0</wp14:pctHeight>
            </wp14:sizeRelV>
          </wp:anchor>
        </w:drawing>
      </w:r>
    </w:p>
    <w:sectPr w:rsidR="007F206D" w:rsidRPr="007F206D" w:rsidSect="00894AEC">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71029" w14:textId="77777777" w:rsidR="00961441" w:rsidRDefault="00961441" w:rsidP="007F206D">
      <w:r>
        <w:separator/>
      </w:r>
    </w:p>
  </w:endnote>
  <w:endnote w:type="continuationSeparator" w:id="0">
    <w:p w14:paraId="54A0A020" w14:textId="77777777" w:rsidR="00961441" w:rsidRDefault="00961441" w:rsidP="007F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9E70E" w14:textId="77777777" w:rsidR="00961441" w:rsidRDefault="00961441" w:rsidP="007F206D">
      <w:r>
        <w:separator/>
      </w:r>
    </w:p>
  </w:footnote>
  <w:footnote w:type="continuationSeparator" w:id="0">
    <w:p w14:paraId="189A0EAE" w14:textId="77777777" w:rsidR="00961441" w:rsidRDefault="00961441" w:rsidP="007F2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456F4"/>
    <w:multiLevelType w:val="hybridMultilevel"/>
    <w:tmpl w:val="281AB576"/>
    <w:lvl w:ilvl="0" w:tplc="16C4CC5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E6C14F7"/>
    <w:multiLevelType w:val="hybridMultilevel"/>
    <w:tmpl w:val="10829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09868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67043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AEC"/>
    <w:rsid w:val="00023A02"/>
    <w:rsid w:val="001A44CD"/>
    <w:rsid w:val="001A5240"/>
    <w:rsid w:val="007949E2"/>
    <w:rsid w:val="007F206D"/>
    <w:rsid w:val="00862976"/>
    <w:rsid w:val="00894AEC"/>
    <w:rsid w:val="008D2DE0"/>
    <w:rsid w:val="00961441"/>
    <w:rsid w:val="009965CD"/>
    <w:rsid w:val="00C4440B"/>
    <w:rsid w:val="00D44CF1"/>
    <w:rsid w:val="00D453B5"/>
    <w:rsid w:val="00EE480C"/>
    <w:rsid w:val="00F14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96DC"/>
  <w15:chartTrackingRefBased/>
  <w15:docId w15:val="{1F960B79-5092-9240-8E7A-3F6A587F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06D"/>
    <w:rPr>
      <w:color w:val="0563C1" w:themeColor="hyperlink"/>
      <w:u w:val="single"/>
    </w:rPr>
  </w:style>
  <w:style w:type="paragraph" w:styleId="ListParagraph">
    <w:name w:val="List Paragraph"/>
    <w:basedOn w:val="Normal"/>
    <w:uiPriority w:val="34"/>
    <w:qFormat/>
    <w:rsid w:val="007F206D"/>
    <w:pPr>
      <w:widowControl w:val="0"/>
      <w:suppressAutoHyphens/>
      <w:ind w:left="720"/>
      <w:contextualSpacing/>
    </w:pPr>
    <w:rPr>
      <w:rFonts w:ascii="Times New Roman" w:eastAsia="Times New Roman" w:hAnsi="Times New Roman" w:cs="Times New Roman"/>
      <w:sz w:val="20"/>
      <w:szCs w:val="20"/>
      <w:lang w:val="it-IT" w:eastAsia="it-IT"/>
    </w:rPr>
  </w:style>
  <w:style w:type="paragraph" w:styleId="Header">
    <w:name w:val="header"/>
    <w:basedOn w:val="Normal"/>
    <w:link w:val="HeaderChar"/>
    <w:uiPriority w:val="99"/>
    <w:unhideWhenUsed/>
    <w:rsid w:val="007F206D"/>
    <w:pPr>
      <w:tabs>
        <w:tab w:val="center" w:pos="4536"/>
        <w:tab w:val="right" w:pos="9072"/>
      </w:tabs>
    </w:pPr>
  </w:style>
  <w:style w:type="character" w:customStyle="1" w:styleId="HeaderChar">
    <w:name w:val="Header Char"/>
    <w:basedOn w:val="DefaultParagraphFont"/>
    <w:link w:val="Header"/>
    <w:uiPriority w:val="99"/>
    <w:rsid w:val="007F206D"/>
  </w:style>
  <w:style w:type="paragraph" w:styleId="Footer">
    <w:name w:val="footer"/>
    <w:basedOn w:val="Normal"/>
    <w:link w:val="FooterChar"/>
    <w:uiPriority w:val="99"/>
    <w:unhideWhenUsed/>
    <w:rsid w:val="007F206D"/>
    <w:pPr>
      <w:tabs>
        <w:tab w:val="center" w:pos="4536"/>
        <w:tab w:val="right" w:pos="9072"/>
      </w:tabs>
    </w:pPr>
  </w:style>
  <w:style w:type="character" w:customStyle="1" w:styleId="FooterChar">
    <w:name w:val="Footer Char"/>
    <w:basedOn w:val="DefaultParagraphFont"/>
    <w:link w:val="Footer"/>
    <w:uiPriority w:val="99"/>
    <w:rsid w:val="007F206D"/>
  </w:style>
  <w:style w:type="table" w:styleId="TableGrid">
    <w:name w:val="Table Grid"/>
    <w:basedOn w:val="TableNormal"/>
    <w:uiPriority w:val="59"/>
    <w:rsid w:val="007F206D"/>
    <w:rPr>
      <w:rFonts w:eastAsiaTheme="minorEastAsia"/>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2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o2023.aij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rio2023.aij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Cheverton</dc:creator>
  <cp:keywords/>
  <dc:description/>
  <cp:lastModifiedBy>Anna Wojciechowska</cp:lastModifiedBy>
  <cp:revision>2</cp:revision>
  <dcterms:created xsi:type="dcterms:W3CDTF">2023-05-15T06:51:00Z</dcterms:created>
  <dcterms:modified xsi:type="dcterms:W3CDTF">2023-05-15T06:51:00Z</dcterms:modified>
</cp:coreProperties>
</file>